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3C639" w14:textId="46B6C1E8" w:rsidR="004F5ACB" w:rsidRDefault="004F5ACB"/>
    <w:p w14:paraId="00E83DCC" w14:textId="77777777" w:rsidR="00E22F38" w:rsidRPr="00E22F38" w:rsidRDefault="00FD796C" w:rsidP="00FD796C">
      <w:pPr>
        <w:spacing w:before="0" w:after="0"/>
        <w:rPr>
          <w:rFonts w:ascii="Simplified Arabic" w:eastAsia="Times New Roman" w:hAnsi="Simplified Arabic"/>
          <w:lang w:bidi="ar-IQ"/>
        </w:rPr>
      </w:pPr>
      <w:r w:rsidRPr="00E22F38">
        <w:rPr>
          <w:rFonts w:ascii="Simplified Arabic" w:eastAsia="Times New Roman" w:hAnsi="Simplified Arabic" w:hint="cs"/>
          <w:lang w:bidi="ar-IQ"/>
        </w:rPr>
        <w:t>Research title in Arabic</w:t>
      </w:r>
    </w:p>
    <w:p w14:paraId="68975A5A" w14:textId="77777777" w:rsidR="00FD796C" w:rsidRPr="00E22F38" w:rsidRDefault="00E22F38" w:rsidP="00E22F38">
      <w:pPr>
        <w:spacing w:before="0" w:after="0"/>
        <w:rPr>
          <w:rFonts w:ascii="Simplified Arabic" w:eastAsia="Times New Roman" w:hAnsi="Simplified Arabic"/>
          <w:lang w:bidi="ar-IQ"/>
        </w:rPr>
      </w:pPr>
      <w:r w:rsidRPr="00E22F38">
        <w:rPr>
          <w:rFonts w:ascii="Simplified Arabic" w:eastAsia="Times New Roman" w:hAnsi="Simplified Arabic" w:hint="cs"/>
          <w:lang w:bidi="ar-IQ"/>
        </w:rPr>
        <w:t>He writes</w:t>
      </w:r>
      <w:r w:rsidRPr="00E22F38">
        <w:rPr>
          <w:rFonts w:ascii="Simplified Arabic" w:eastAsia="Times New Roman" w:hAnsi="Simplified Arabic" w:cs="PT Bold Heading" w:hint="cs"/>
          <w:b w:val="0"/>
          <w:bCs w:val="0"/>
          <w:lang w:bidi="ar-JO"/>
        </w:rPr>
        <w:t>In bold</w:t>
      </w:r>
      <w:r w:rsidRPr="00E22F38">
        <w:rPr>
          <w:rFonts w:ascii="Simplified Arabic" w:eastAsia="Times New Roman" w:hAnsi="Simplified Arabic"/>
          <w:lang w:bidi="ar-IQ"/>
        </w:rPr>
        <w:t xml:space="preserve"> </w:t>
      </w:r>
      <w:r w:rsidRPr="00E22F38">
        <w:rPr>
          <w:rFonts w:ascii="Simplified Arabic" w:eastAsia="Times New Roman" w:hAnsi="Simplified Arabic" w:hint="cs"/>
          <w:lang w:bidi="ar-IQ"/>
        </w:rPr>
        <w:t>and</w:t>
      </w:r>
      <w:r w:rsidRPr="00FD796C">
        <w:rPr>
          <w:rFonts w:ascii="Simplified Arabic" w:eastAsia="Times New Roman" w:hAnsi="Simplified Arabic"/>
          <w:lang w:bidi="ar-IQ"/>
        </w:rPr>
        <w:t>Font size here (14)</w:t>
      </w:r>
    </w:p>
    <w:p w14:paraId="11722516" w14:textId="77777777" w:rsidR="00FD796C" w:rsidRDefault="00FD796C" w:rsidP="00FD796C">
      <w:pPr>
        <w:pStyle w:val="Affiliation"/>
        <w:jc w:val="left"/>
        <w:rPr>
          <w:b/>
          <w:bCs/>
          <w:i w:val="0"/>
          <w:iCs w:val="0"/>
          <w:sz w:val="20"/>
          <w:szCs w:val="20"/>
          <w:lang w:eastAsia="en-GB" w:bidi="ar-IQ"/>
        </w:rPr>
      </w:pPr>
    </w:p>
    <w:p w14:paraId="63057BA1" w14:textId="77777777" w:rsidR="00FD796C" w:rsidRPr="00F414E5" w:rsidRDefault="00FD796C" w:rsidP="00FD796C">
      <w:pPr>
        <w:pStyle w:val="Affiliation"/>
        <w:jc w:val="left"/>
        <w:rPr>
          <w:b/>
          <w:bCs/>
          <w:i w:val="0"/>
          <w:iCs w:val="0"/>
          <w:sz w:val="20"/>
          <w:szCs w:val="20"/>
          <w:vertAlign w:val="superscript"/>
          <w:lang w:eastAsia="en-GB"/>
        </w:rPr>
      </w:pPr>
      <w:r>
        <w:rPr>
          <w:rFonts w:hint="cs"/>
          <w:b/>
          <w:bCs/>
          <w:i w:val="0"/>
          <w:iCs w:val="0"/>
          <w:sz w:val="20"/>
          <w:szCs w:val="20"/>
          <w:lang w:eastAsia="en-GB" w:bidi="ar-IQ"/>
        </w:rPr>
        <w:t>First researcher 1 ---------, Second researcher 2 ---------.</w:t>
      </w:r>
    </w:p>
    <w:p w14:paraId="6464C9FE" w14:textId="77777777" w:rsidR="00FD796C" w:rsidRPr="00F414E5" w:rsidRDefault="00FD796C" w:rsidP="00FD796C">
      <w:pPr>
        <w:pStyle w:val="Affiliation"/>
        <w:jc w:val="left"/>
        <w:rPr>
          <w:rStyle w:val="fontstyle11"/>
          <w:rFonts w:ascii="Simplified Arabic" w:hAnsi="Simplified Arabic"/>
          <w:i w:val="0"/>
          <w:iCs w:val="0"/>
          <w:color w:val="0563C1"/>
          <w:sz w:val="20"/>
          <w:szCs w:val="20"/>
          <w:u w:val="single"/>
          <w:lang w:bidi="ar-IQ"/>
        </w:rPr>
      </w:pPr>
      <w:r>
        <w:rPr>
          <w:rFonts w:ascii="Simplified Arabic" w:hAnsi="Simplified Arabic" w:hint="cs"/>
          <w:sz w:val="20"/>
          <w:szCs w:val="20"/>
          <w:vertAlign w:val="superscript"/>
          <w:lang w:eastAsia="en-GB" w:bidi="ar-IQ"/>
        </w:rPr>
        <w:t>1,2</w:t>
      </w:r>
      <w:r w:rsidRPr="00F414E5">
        <w:rPr>
          <w:rFonts w:ascii="Simplified Arabic" w:hAnsi="Simplified Arabic"/>
          <w:sz w:val="20"/>
          <w:szCs w:val="20"/>
          <w:lang w:eastAsia="en-GB" w:bidi="ar-IQ"/>
        </w:rPr>
        <w:t>Department of Science</w:t>
      </w:r>
      <w:r>
        <w:rPr>
          <w:rFonts w:ascii="Simplified Arabic" w:hAnsi="Simplified Arabic"/>
          <w:sz w:val="20"/>
          <w:szCs w:val="20"/>
          <w:lang w:eastAsia="en-GB" w:bidi="ar-IQ"/>
        </w:rPr>
        <w:t>-------</w:t>
      </w:r>
      <w:r>
        <w:rPr>
          <w:rFonts w:ascii="Simplified Arabic" w:hAnsi="Simplified Arabic" w:hint="cs"/>
          <w:sz w:val="20"/>
          <w:szCs w:val="20"/>
          <w:lang w:eastAsia="en-GB" w:bidi="ar-IQ"/>
        </w:rPr>
        <w:t>,</w:t>
      </w:r>
      <w:r w:rsidRPr="00F414E5">
        <w:rPr>
          <w:rFonts w:ascii="Simplified Arabic" w:hAnsi="Simplified Arabic"/>
          <w:sz w:val="20"/>
          <w:szCs w:val="20"/>
          <w:lang w:eastAsia="en-GB" w:bidi="ar-IQ"/>
        </w:rPr>
        <w:t>college</w:t>
      </w:r>
      <w:r>
        <w:rPr>
          <w:rFonts w:ascii="Simplified Arabic" w:hAnsi="Simplified Arabic"/>
          <w:sz w:val="20"/>
          <w:szCs w:val="20"/>
          <w:lang w:eastAsia="en-GB" w:bidi="ar-IQ"/>
        </w:rPr>
        <w:t>-------</w:t>
      </w:r>
      <w:r>
        <w:rPr>
          <w:rFonts w:ascii="Simplified Arabic" w:hAnsi="Simplified Arabic" w:hint="cs"/>
          <w:sz w:val="20"/>
          <w:szCs w:val="20"/>
          <w:lang w:eastAsia="en-GB" w:bidi="ar-IQ"/>
        </w:rPr>
        <w:t>,</w:t>
      </w:r>
      <w:r w:rsidRPr="00F414E5">
        <w:rPr>
          <w:rFonts w:ascii="Simplified Arabic" w:hAnsi="Simplified Arabic"/>
          <w:sz w:val="20"/>
          <w:szCs w:val="20"/>
          <w:lang w:eastAsia="en-GB" w:bidi="ar-IQ"/>
        </w:rPr>
        <w:t>university</w:t>
      </w:r>
      <w:r>
        <w:rPr>
          <w:rFonts w:ascii="Simplified Arabic" w:hAnsi="Simplified Arabic"/>
          <w:sz w:val="20"/>
          <w:szCs w:val="20"/>
          <w:lang w:eastAsia="en-GB" w:bidi="ar-IQ"/>
        </w:rPr>
        <w:t>--------</w:t>
      </w:r>
      <w:r>
        <w:rPr>
          <w:rFonts w:ascii="Simplified Arabic" w:hAnsi="Simplified Arabic" w:hint="cs"/>
          <w:sz w:val="20"/>
          <w:szCs w:val="20"/>
          <w:lang w:eastAsia="en-GB" w:bidi="ar-IQ"/>
        </w:rPr>
        <w:t>,</w:t>
      </w:r>
      <w:r w:rsidRPr="00F414E5">
        <w:rPr>
          <w:rFonts w:ascii="Simplified Arabic" w:hAnsi="Simplified Arabic"/>
          <w:sz w:val="20"/>
          <w:szCs w:val="20"/>
          <w:lang w:eastAsia="en-GB" w:bidi="ar-IQ"/>
        </w:rPr>
        <w:t xml:space="preserve"> </w:t>
      </w:r>
      <w:r>
        <w:rPr>
          <w:rFonts w:ascii="Simplified Arabic" w:hAnsi="Simplified Arabic" w:hint="cs"/>
          <w:sz w:val="20"/>
          <w:szCs w:val="20"/>
          <w:lang w:eastAsia="en-GB" w:bidi="ar-IQ"/>
        </w:rPr>
        <w:t>The city,</w:t>
      </w:r>
      <w:r w:rsidRPr="00F414E5">
        <w:rPr>
          <w:rFonts w:ascii="Simplified Arabic" w:hAnsi="Simplified Arabic"/>
          <w:sz w:val="20"/>
          <w:szCs w:val="20"/>
          <w:lang w:eastAsia="en-GB" w:bidi="ar-IQ"/>
        </w:rPr>
        <w:t xml:space="preserve"> </w:t>
      </w:r>
      <w:r>
        <w:rPr>
          <w:rFonts w:ascii="Simplified Arabic" w:hAnsi="Simplified Arabic" w:hint="cs"/>
          <w:sz w:val="20"/>
          <w:szCs w:val="20"/>
          <w:lang w:eastAsia="en-GB" w:bidi="ar-IQ"/>
        </w:rPr>
        <w:t>country</w:t>
      </w:r>
      <w:r w:rsidRPr="00F414E5">
        <w:rPr>
          <w:rFonts w:ascii="Simplified Arabic" w:hAnsi="Simplified Arabic"/>
          <w:sz w:val="20"/>
          <w:szCs w:val="20"/>
          <w:lang w:eastAsia="en-GB" w:bidi="ar-IQ"/>
        </w:rPr>
        <w:t xml:space="preserve"> </w:t>
      </w:r>
    </w:p>
    <w:p w14:paraId="09A614CE" w14:textId="77777777" w:rsidR="00FD796C" w:rsidRPr="00D028CC" w:rsidRDefault="00FD796C" w:rsidP="00FD796C">
      <w:pPr>
        <w:pStyle w:val="Affiliation"/>
        <w:bidi/>
        <w:jc w:val="left"/>
        <w:rPr>
          <w:sz w:val="20"/>
          <w:szCs w:val="20"/>
        </w:rPr>
      </w:pP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132"/>
        <w:gridCol w:w="252"/>
        <w:gridCol w:w="2737"/>
        <w:gridCol w:w="268"/>
      </w:tblGrid>
      <w:tr w:rsidR="00FD796C" w:rsidRPr="005F726E" w14:paraId="4B3714CB" w14:textId="77777777" w:rsidTr="000F7CAF">
        <w:trPr>
          <w:trHeight w:val="60"/>
          <w:jc w:val="center"/>
        </w:trPr>
        <w:tc>
          <w:tcPr>
            <w:tcW w:w="5132" w:type="dxa"/>
            <w:tcBorders>
              <w:top w:val="single" w:sz="8" w:space="0" w:color="auto"/>
            </w:tcBorders>
            <w:shd w:val="clear" w:color="auto" w:fill="auto"/>
            <w:vAlign w:val="bottom"/>
          </w:tcPr>
          <w:p w14:paraId="4378DC28" w14:textId="77777777" w:rsidR="00FD796C" w:rsidRPr="00BF22A6" w:rsidRDefault="00FD796C" w:rsidP="000F7CAF">
            <w:pPr>
              <w:pStyle w:val="Subtitle"/>
              <w:bidi/>
              <w:spacing w:after="0"/>
              <w:jc w:val="center"/>
              <w:rPr>
                <w:lang w:bidi="ar-IQ"/>
              </w:rPr>
            </w:pPr>
            <w:r w:rsidRPr="00BF22A6">
              <w:rPr>
                <w:lang w:bidi="ar-IQ"/>
              </w:rPr>
              <w:t>Summary</w:t>
            </w:r>
          </w:p>
          <w:p w14:paraId="0EA2C2A6" w14:textId="77777777" w:rsidR="00FD796C" w:rsidRPr="00BF22A6" w:rsidRDefault="00FD796C" w:rsidP="00FD796C">
            <w:pPr>
              <w:bidi/>
              <w:rPr>
                <w:sz w:val="24"/>
                <w:szCs w:val="24"/>
                <w:lang w:bidi="ar-IQ"/>
              </w:rPr>
            </w:pPr>
            <w:r w:rsidRPr="00BF22A6">
              <w:rPr>
                <w:rFonts w:hint="cs"/>
                <w:sz w:val="24"/>
                <w:szCs w:val="24"/>
                <w:lang w:bidi="ar-IQ"/>
              </w:rPr>
              <w:t>Please add two to three lines as an introduction to the research, then the research objectives, procedures, conclusions and recommendations, with no less than (150) words and no more than (250) words.</w:t>
            </w:r>
          </w:p>
        </w:tc>
        <w:tc>
          <w:tcPr>
            <w:tcW w:w="252" w:type="dxa"/>
            <w:tcBorders>
              <w:top w:val="single" w:sz="8" w:space="0" w:color="auto"/>
              <w:bottom w:val="nil"/>
            </w:tcBorders>
            <w:shd w:val="clear" w:color="auto" w:fill="auto"/>
            <w:vAlign w:val="bottom"/>
          </w:tcPr>
          <w:p w14:paraId="15122529" w14:textId="77777777" w:rsidR="00FD796C" w:rsidRPr="005F726E" w:rsidRDefault="00FD796C" w:rsidP="000F7CAF">
            <w:pPr>
              <w:bidi/>
              <w:spacing w:after="0"/>
              <w:rPr>
                <w:rFonts w:cs="Times New Roman"/>
                <w:sz w:val="24"/>
                <w:szCs w:val="24"/>
                <w:lang w:bidi="ar-IQ"/>
              </w:rPr>
            </w:pPr>
          </w:p>
        </w:tc>
        <w:tc>
          <w:tcPr>
            <w:tcW w:w="3005" w:type="dxa"/>
            <w:gridSpan w:val="2"/>
            <w:tcBorders>
              <w:top w:val="single" w:sz="8" w:space="0" w:color="auto"/>
            </w:tcBorders>
            <w:shd w:val="clear" w:color="auto" w:fill="auto"/>
            <w:vAlign w:val="bottom"/>
          </w:tcPr>
          <w:p w14:paraId="74285AFA" w14:textId="77777777" w:rsidR="00FD796C" w:rsidRPr="00E22F38" w:rsidRDefault="00FD796C" w:rsidP="000F7CAF">
            <w:pPr>
              <w:bidi/>
              <w:spacing w:after="0"/>
              <w:rPr>
                <w:b w:val="0"/>
                <w:bCs w:val="0"/>
                <w:lang w:bidi="ar-IQ"/>
              </w:rPr>
            </w:pPr>
            <w:r w:rsidRPr="00E22F38">
              <w:rPr>
                <w:rStyle w:val="fontstyle01"/>
                <w:b/>
                <w:bCs/>
              </w:rPr>
              <w:t>Archiving information</w:t>
            </w:r>
          </w:p>
        </w:tc>
      </w:tr>
      <w:tr w:rsidR="00FD796C" w:rsidRPr="00E22F38" w14:paraId="313B7778" w14:textId="77777777" w:rsidTr="000F7CAF">
        <w:trPr>
          <w:trHeight w:val="951"/>
          <w:jc w:val="center"/>
        </w:trPr>
        <w:tc>
          <w:tcPr>
            <w:tcW w:w="5132" w:type="dxa"/>
            <w:vMerge w:val="restart"/>
            <w:tcBorders>
              <w:top w:val="single" w:sz="24" w:space="0" w:color="auto"/>
            </w:tcBorders>
            <w:shd w:val="clear" w:color="auto" w:fill="auto"/>
          </w:tcPr>
          <w:p w14:paraId="1B257FD9" w14:textId="77777777" w:rsidR="00FD796C" w:rsidRPr="00E22F38" w:rsidRDefault="00FD796C" w:rsidP="000F7CAF">
            <w:pPr>
              <w:pStyle w:val="Abstract"/>
              <w:rPr>
                <w:b/>
                <w:bCs/>
              </w:rPr>
            </w:pPr>
            <w:r w:rsidRPr="00E22F38">
              <w:rPr>
                <w:rFonts w:hint="cs"/>
                <w:b/>
                <w:bCs/>
                <w:lang w:bidi="ar-IQ"/>
              </w:rPr>
              <w:t>Font type (</w:t>
            </w:r>
            <w:r w:rsidRPr="00E22F38">
              <w:rPr>
                <w:b/>
                <w:bCs/>
                <w:lang w:bidi="ar-IQ"/>
              </w:rPr>
              <w:t>Simplified Arabic) and font size 10. ----------------- Font type (Simplified Arabic) and font size 10. ------------------- Font type (Simplified Arabic) and font size 10. ----------------- Font type (Simplified Arabic) and font size 10. ----------------- Font type (Simplified Arabic) and font size 10. -----------------</w:t>
            </w:r>
          </w:p>
        </w:tc>
        <w:tc>
          <w:tcPr>
            <w:tcW w:w="252" w:type="dxa"/>
            <w:tcBorders>
              <w:top w:val="nil"/>
              <w:bottom w:val="nil"/>
            </w:tcBorders>
            <w:shd w:val="clear" w:color="auto" w:fill="auto"/>
            <w:vAlign w:val="center"/>
          </w:tcPr>
          <w:p w14:paraId="08A661FB" w14:textId="77777777" w:rsidR="00FD796C" w:rsidRPr="00E22F38" w:rsidRDefault="00FD796C" w:rsidP="000F7CAF">
            <w:pPr>
              <w:bidi/>
              <w:spacing w:after="0"/>
              <w:rPr>
                <w:rFonts w:cs="Times New Roman"/>
                <w:sz w:val="24"/>
                <w:szCs w:val="24"/>
                <w:lang w:bidi="ar-IQ"/>
              </w:rPr>
            </w:pPr>
          </w:p>
        </w:tc>
        <w:tc>
          <w:tcPr>
            <w:tcW w:w="3005" w:type="dxa"/>
            <w:gridSpan w:val="2"/>
            <w:tcBorders>
              <w:top w:val="single" w:sz="24" w:space="0" w:color="auto"/>
            </w:tcBorders>
            <w:shd w:val="clear" w:color="auto" w:fill="auto"/>
          </w:tcPr>
          <w:p w14:paraId="72098BDC" w14:textId="77777777" w:rsidR="00FD796C" w:rsidRPr="00E22F38" w:rsidRDefault="00FD796C" w:rsidP="000F7CAF">
            <w:pPr>
              <w:spacing w:after="0" w:line="360" w:lineRule="auto"/>
              <w:jc w:val="left"/>
              <w:rPr>
                <w:sz w:val="20"/>
                <w:szCs w:val="20"/>
              </w:rPr>
            </w:pPr>
            <w:r w:rsidRPr="00E22F38">
              <w:rPr>
                <w:sz w:val="20"/>
                <w:szCs w:val="20"/>
              </w:rPr>
              <w:t>Receipt Date: **/**/**20</w:t>
            </w:r>
          </w:p>
          <w:p w14:paraId="7347612B" w14:textId="77777777" w:rsidR="00FD796C" w:rsidRPr="00E22F38" w:rsidRDefault="00FD796C" w:rsidP="000F7CAF">
            <w:pPr>
              <w:spacing w:before="0" w:after="0" w:line="360" w:lineRule="auto"/>
              <w:jc w:val="left"/>
              <w:rPr>
                <w:sz w:val="20"/>
                <w:szCs w:val="20"/>
              </w:rPr>
            </w:pPr>
            <w:r w:rsidRPr="00E22F38">
              <w:rPr>
                <w:sz w:val="20"/>
                <w:szCs w:val="20"/>
              </w:rPr>
              <w:t>Acceptance Date: **/**/**20</w:t>
            </w:r>
          </w:p>
          <w:p w14:paraId="14679E58" w14:textId="77777777" w:rsidR="00FD796C" w:rsidRPr="00E22F38" w:rsidRDefault="00FD796C" w:rsidP="000F7CAF">
            <w:pPr>
              <w:pStyle w:val="Abstract"/>
              <w:spacing w:line="360" w:lineRule="auto"/>
              <w:jc w:val="left"/>
              <w:rPr>
                <w:b/>
                <w:bCs/>
                <w:lang w:bidi="ar-IQ"/>
              </w:rPr>
            </w:pPr>
            <w:r w:rsidRPr="00E22F38">
              <w:rPr>
                <w:b/>
                <w:bCs/>
              </w:rPr>
              <w:t>Electronic publication date: **/**/**20</w:t>
            </w:r>
          </w:p>
          <w:p w14:paraId="663242D9" w14:textId="77777777" w:rsidR="00FD796C" w:rsidRPr="00E22F38" w:rsidRDefault="00FD796C" w:rsidP="000F7CAF">
            <w:pPr>
              <w:pStyle w:val="Abstract"/>
              <w:rPr>
                <w:b/>
                <w:bCs/>
              </w:rPr>
            </w:pPr>
          </w:p>
        </w:tc>
      </w:tr>
      <w:tr w:rsidR="00FD796C" w:rsidRPr="00E22F38" w14:paraId="2306E7ED" w14:textId="77777777" w:rsidTr="000F7CAF">
        <w:trPr>
          <w:trHeight w:val="1257"/>
          <w:jc w:val="center"/>
        </w:trPr>
        <w:tc>
          <w:tcPr>
            <w:tcW w:w="5132" w:type="dxa"/>
            <w:vMerge/>
            <w:shd w:val="clear" w:color="auto" w:fill="auto"/>
            <w:vAlign w:val="center"/>
          </w:tcPr>
          <w:p w14:paraId="5162FB01" w14:textId="77777777" w:rsidR="00FD796C" w:rsidRPr="00E22F38" w:rsidRDefault="00FD796C" w:rsidP="000F7CAF">
            <w:pPr>
              <w:bidi/>
              <w:spacing w:after="0"/>
              <w:jc w:val="left"/>
              <w:rPr>
                <w:rFonts w:cs="Times New Roman"/>
                <w:sz w:val="20"/>
                <w:szCs w:val="20"/>
                <w:lang w:bidi="ar-IQ"/>
              </w:rPr>
            </w:pPr>
          </w:p>
        </w:tc>
        <w:tc>
          <w:tcPr>
            <w:tcW w:w="252" w:type="dxa"/>
            <w:tcBorders>
              <w:top w:val="nil"/>
              <w:bottom w:val="nil"/>
            </w:tcBorders>
            <w:shd w:val="clear" w:color="auto" w:fill="auto"/>
            <w:vAlign w:val="center"/>
          </w:tcPr>
          <w:p w14:paraId="5D4428FB" w14:textId="77777777" w:rsidR="00FD796C" w:rsidRPr="00E22F38" w:rsidRDefault="00FD796C" w:rsidP="000F7CAF">
            <w:pPr>
              <w:bidi/>
              <w:spacing w:after="0"/>
              <w:rPr>
                <w:rFonts w:cs="Times New Roman"/>
                <w:sz w:val="24"/>
                <w:szCs w:val="24"/>
                <w:lang w:bidi="ar-IQ"/>
              </w:rPr>
            </w:pPr>
          </w:p>
        </w:tc>
        <w:tc>
          <w:tcPr>
            <w:tcW w:w="3005" w:type="dxa"/>
            <w:gridSpan w:val="2"/>
            <w:shd w:val="clear" w:color="auto" w:fill="auto"/>
          </w:tcPr>
          <w:p w14:paraId="1AE51A4D" w14:textId="77777777" w:rsidR="00FD796C" w:rsidRPr="00E22F38" w:rsidRDefault="00FD796C" w:rsidP="000F7CAF">
            <w:pPr>
              <w:bidi/>
              <w:spacing w:before="0" w:after="0"/>
              <w:jc w:val="right"/>
              <w:rPr>
                <w:rStyle w:val="fontstyle01"/>
                <w:b/>
                <w:bCs/>
              </w:rPr>
            </w:pPr>
            <w:r w:rsidRPr="00E22F38">
              <w:rPr>
                <w:rStyle w:val="fontstyle01"/>
                <w:b/>
                <w:bCs/>
              </w:rPr>
              <w:t>Keywords:</w:t>
            </w:r>
          </w:p>
          <w:p w14:paraId="622EABC6" w14:textId="77777777" w:rsidR="00FD796C" w:rsidRPr="00E22F38" w:rsidRDefault="00FD796C" w:rsidP="000F7CAF">
            <w:pPr>
              <w:bidi/>
              <w:spacing w:before="0" w:after="0"/>
              <w:jc w:val="right"/>
              <w:rPr>
                <w:sz w:val="20"/>
                <w:szCs w:val="20"/>
              </w:rPr>
            </w:pPr>
            <w:r w:rsidRPr="00E22F38">
              <w:rPr>
                <w:rFonts w:hint="cs"/>
                <w:sz w:val="20"/>
                <w:szCs w:val="20"/>
              </w:rPr>
              <w:t>--------</w:t>
            </w:r>
          </w:p>
          <w:p w14:paraId="3380C6CA" w14:textId="77777777" w:rsidR="00FD796C" w:rsidRPr="00E22F38" w:rsidRDefault="00FD796C" w:rsidP="000F7CAF">
            <w:pPr>
              <w:bidi/>
              <w:spacing w:before="0" w:after="0"/>
              <w:jc w:val="right"/>
              <w:rPr>
                <w:sz w:val="20"/>
                <w:szCs w:val="20"/>
              </w:rPr>
            </w:pPr>
            <w:r w:rsidRPr="00E22F38">
              <w:rPr>
                <w:rFonts w:hint="cs"/>
                <w:sz w:val="20"/>
                <w:szCs w:val="20"/>
              </w:rPr>
              <w:t>--------</w:t>
            </w:r>
          </w:p>
          <w:p w14:paraId="6E56F086" w14:textId="77777777" w:rsidR="00FD796C" w:rsidRPr="00E22F38" w:rsidRDefault="00FD796C" w:rsidP="000F7CAF">
            <w:pPr>
              <w:bidi/>
              <w:spacing w:before="0" w:after="0"/>
              <w:jc w:val="right"/>
              <w:rPr>
                <w:sz w:val="20"/>
                <w:szCs w:val="20"/>
              </w:rPr>
            </w:pPr>
            <w:r w:rsidRPr="00E22F38">
              <w:rPr>
                <w:rFonts w:hint="cs"/>
                <w:sz w:val="20"/>
                <w:szCs w:val="20"/>
              </w:rPr>
              <w:t>---------</w:t>
            </w:r>
          </w:p>
          <w:p w14:paraId="185626EA" w14:textId="77777777" w:rsidR="00FD796C" w:rsidRPr="00E22F38" w:rsidRDefault="00FD796C" w:rsidP="000F7CAF">
            <w:pPr>
              <w:bidi/>
              <w:spacing w:before="0" w:after="0"/>
              <w:jc w:val="right"/>
              <w:rPr>
                <w:sz w:val="20"/>
                <w:szCs w:val="20"/>
              </w:rPr>
            </w:pPr>
            <w:r w:rsidRPr="00E22F38">
              <w:rPr>
                <w:rFonts w:hint="cs"/>
                <w:sz w:val="20"/>
                <w:szCs w:val="20"/>
              </w:rPr>
              <w:t>---------</w:t>
            </w:r>
          </w:p>
          <w:p w14:paraId="3C1F9794" w14:textId="77777777" w:rsidR="00FD796C" w:rsidRPr="00E22F38" w:rsidRDefault="00FD796C" w:rsidP="000F7CAF">
            <w:pPr>
              <w:bidi/>
              <w:spacing w:before="0" w:after="0"/>
              <w:jc w:val="right"/>
            </w:pPr>
            <w:r w:rsidRPr="00E22F38">
              <w:rPr>
                <w:rFonts w:hint="cs"/>
                <w:sz w:val="20"/>
                <w:szCs w:val="20"/>
              </w:rPr>
              <w:t>---------</w:t>
            </w:r>
          </w:p>
        </w:tc>
      </w:tr>
      <w:tr w:rsidR="00FD796C" w:rsidRPr="00E22F38" w14:paraId="4B4A6E88" w14:textId="77777777" w:rsidTr="000F7CAF">
        <w:trPr>
          <w:trHeight w:val="583"/>
          <w:jc w:val="center"/>
        </w:trPr>
        <w:tc>
          <w:tcPr>
            <w:tcW w:w="5132" w:type="dxa"/>
            <w:vMerge/>
            <w:tcBorders>
              <w:bottom w:val="single" w:sz="12" w:space="0" w:color="auto"/>
            </w:tcBorders>
            <w:shd w:val="clear" w:color="auto" w:fill="auto"/>
            <w:vAlign w:val="center"/>
          </w:tcPr>
          <w:p w14:paraId="5AFC3CCC" w14:textId="77777777" w:rsidR="00FD796C" w:rsidRPr="00E22F38" w:rsidRDefault="00FD796C" w:rsidP="000F7CAF">
            <w:pPr>
              <w:bidi/>
              <w:spacing w:after="0"/>
              <w:jc w:val="left"/>
              <w:rPr>
                <w:rFonts w:cs="Times New Roman"/>
                <w:sz w:val="20"/>
                <w:szCs w:val="20"/>
              </w:rPr>
            </w:pPr>
          </w:p>
        </w:tc>
        <w:tc>
          <w:tcPr>
            <w:tcW w:w="252" w:type="dxa"/>
            <w:tcBorders>
              <w:top w:val="nil"/>
              <w:bottom w:val="single" w:sz="12" w:space="0" w:color="auto"/>
            </w:tcBorders>
            <w:shd w:val="clear" w:color="auto" w:fill="auto"/>
            <w:vAlign w:val="center"/>
          </w:tcPr>
          <w:p w14:paraId="19B545D0" w14:textId="77777777" w:rsidR="00FD796C" w:rsidRPr="00E22F38" w:rsidRDefault="00FD796C" w:rsidP="000F7CAF">
            <w:pPr>
              <w:bidi/>
              <w:spacing w:after="0"/>
              <w:rPr>
                <w:rFonts w:cs="Times New Roman"/>
                <w:sz w:val="24"/>
                <w:szCs w:val="24"/>
                <w:lang w:bidi="ar-IQ"/>
              </w:rPr>
            </w:pPr>
          </w:p>
        </w:tc>
        <w:tc>
          <w:tcPr>
            <w:tcW w:w="3005" w:type="dxa"/>
            <w:gridSpan w:val="2"/>
            <w:tcBorders>
              <w:bottom w:val="single" w:sz="12" w:space="0" w:color="auto"/>
            </w:tcBorders>
            <w:shd w:val="clear" w:color="auto" w:fill="auto"/>
          </w:tcPr>
          <w:p w14:paraId="5A43FF06" w14:textId="77777777" w:rsidR="00FD796C" w:rsidRPr="00E22F38" w:rsidRDefault="00FD796C" w:rsidP="000F7CAF">
            <w:pPr>
              <w:pStyle w:val="Affiliation"/>
              <w:spacing w:before="240"/>
              <w:jc w:val="left"/>
              <w:rPr>
                <w:rFonts w:cs="Times New Roman"/>
                <w:b/>
                <w:bCs/>
                <w:i w:val="0"/>
                <w:iCs w:val="0"/>
                <w:sz w:val="20"/>
                <w:szCs w:val="20"/>
              </w:rPr>
            </w:pPr>
            <w:r w:rsidRPr="00E22F38">
              <w:rPr>
                <w:rFonts w:hint="cs"/>
                <w:b/>
                <w:bCs/>
                <w:i w:val="0"/>
                <w:iCs w:val="0"/>
                <w:sz w:val="20"/>
                <w:szCs w:val="20"/>
              </w:rPr>
              <w:t>Correspondence:</w:t>
            </w:r>
          </w:p>
          <w:p w14:paraId="7D9B6770" w14:textId="77777777" w:rsidR="00FD796C" w:rsidRPr="00E22F38" w:rsidRDefault="00FD796C" w:rsidP="000F7CAF">
            <w:pPr>
              <w:pStyle w:val="Affiliation"/>
              <w:jc w:val="left"/>
              <w:rPr>
                <w:rFonts w:ascii="Simplified Arabic" w:hAnsi="Simplified Arabic"/>
                <w:b/>
                <w:bCs/>
                <w:i w:val="0"/>
                <w:iCs w:val="0"/>
                <w:sz w:val="20"/>
                <w:szCs w:val="20"/>
                <w:lang w:bidi="ar-IQ"/>
              </w:rPr>
            </w:pPr>
            <w:r w:rsidRPr="00E22F38">
              <w:rPr>
                <w:rFonts w:ascii="Simplified Arabic" w:hAnsi="Simplified Arabic" w:hint="cs"/>
                <w:b/>
                <w:bCs/>
                <w:i w:val="0"/>
                <w:iCs w:val="0"/>
                <w:sz w:val="20"/>
                <w:szCs w:val="20"/>
              </w:rPr>
              <w:t>the name</w:t>
            </w:r>
            <w:r w:rsidRPr="00E22F38">
              <w:rPr>
                <w:rFonts w:ascii="Simplified Arabic" w:hAnsi="Simplified Arabic"/>
                <w:b/>
                <w:bCs/>
                <w:i w:val="0"/>
                <w:iCs w:val="0"/>
                <w:sz w:val="20"/>
                <w:szCs w:val="20"/>
              </w:rPr>
              <w:t>:</w:t>
            </w:r>
            <w:r w:rsidRPr="00E22F38">
              <w:rPr>
                <w:rFonts w:ascii="Simplified Arabic" w:eastAsia="Times New Roman" w:hAnsi="Simplified Arabic" w:hint="cs"/>
                <w:b/>
                <w:bCs/>
                <w:i w:val="0"/>
                <w:iCs w:val="0"/>
                <w:sz w:val="20"/>
                <w:szCs w:val="20"/>
                <w:lang w:eastAsia="en-GB" w:bidi="ar-IQ"/>
              </w:rPr>
              <w:t>----------------------------</w:t>
            </w:r>
          </w:p>
          <w:p w14:paraId="4DDC20DC" w14:textId="77777777" w:rsidR="00FD796C" w:rsidRPr="00E22F38" w:rsidRDefault="00007A6E" w:rsidP="000F7CAF">
            <w:pPr>
              <w:pStyle w:val="Affiliation"/>
              <w:jc w:val="left"/>
              <w:rPr>
                <w:rStyle w:val="Hyperlink"/>
                <w:rFonts w:cs="Times New Roman"/>
                <w:b/>
                <w:bCs/>
                <w:i w:val="0"/>
                <w:iCs w:val="0"/>
                <w:sz w:val="20"/>
                <w:szCs w:val="20"/>
              </w:rPr>
            </w:pPr>
            <w:hyperlink r:id="rId8" w:history="1">
              <w:r w:rsidR="00FD796C" w:rsidRPr="00E22F38">
                <w:rPr>
                  <w:rStyle w:val="Hyperlink"/>
                  <w:rFonts w:cs="Times New Roman"/>
                  <w:b/>
                  <w:bCs/>
                  <w:i w:val="0"/>
                  <w:iCs w:val="0"/>
                  <w:sz w:val="20"/>
                  <w:szCs w:val="20"/>
                </w:rPr>
                <w:t>Email--------@gmail.com</w:t>
              </w:r>
            </w:hyperlink>
          </w:p>
          <w:p w14:paraId="10E5646D" w14:textId="77777777" w:rsidR="00FD796C" w:rsidRPr="00E22F38" w:rsidRDefault="00FD796C" w:rsidP="000F7CAF">
            <w:pPr>
              <w:pStyle w:val="Affiliation"/>
              <w:jc w:val="left"/>
              <w:rPr>
                <w:b/>
                <w:bCs/>
                <w:i w:val="0"/>
                <w:iCs w:val="0"/>
                <w:vertAlign w:val="superscript"/>
                <w:lang w:bidi="ar-IQ"/>
              </w:rPr>
            </w:pPr>
          </w:p>
        </w:tc>
      </w:tr>
      <w:tr w:rsidR="00FD796C" w:rsidRPr="00E22F38" w14:paraId="08320852" w14:textId="77777777" w:rsidTr="000F7CAF">
        <w:trPr>
          <w:gridAfter w:val="1"/>
          <w:wAfter w:w="268" w:type="dxa"/>
          <w:jc w:val="center"/>
        </w:trPr>
        <w:tc>
          <w:tcPr>
            <w:tcW w:w="8121" w:type="dxa"/>
            <w:gridSpan w:val="3"/>
            <w:tcBorders>
              <w:top w:val="single" w:sz="12" w:space="0" w:color="auto"/>
              <w:bottom w:val="single" w:sz="12" w:space="0" w:color="auto"/>
            </w:tcBorders>
            <w:shd w:val="clear" w:color="auto" w:fill="auto"/>
            <w:vAlign w:val="center"/>
          </w:tcPr>
          <w:p w14:paraId="017F3572" w14:textId="77777777" w:rsidR="00FD796C" w:rsidRPr="00E22F38" w:rsidRDefault="00FD796C" w:rsidP="000F7CAF">
            <w:pPr>
              <w:bidi/>
              <w:spacing w:after="0"/>
              <w:jc w:val="left"/>
              <w:rPr>
                <w:rFonts w:cs="Times New Roman"/>
                <w:sz w:val="16"/>
                <w:szCs w:val="16"/>
              </w:rPr>
            </w:pPr>
            <w:r w:rsidRPr="00E22F38">
              <w:rPr>
                <w:rStyle w:val="fontstyle01"/>
                <w:b/>
                <w:bCs/>
                <w:sz w:val="16"/>
                <w:szCs w:val="16"/>
              </w:rPr>
              <w:t>DOI:</w:t>
            </w:r>
            <w:r w:rsidRPr="00E22F38">
              <w:rPr>
                <w:rStyle w:val="fontstyle01"/>
                <w:b/>
                <w:bCs/>
                <w:color w:val="0563C1"/>
                <w:sz w:val="16"/>
                <w:szCs w:val="16"/>
              </w:rPr>
              <w:t>*</w:t>
            </w:r>
            <w:r w:rsidRPr="00E22F38">
              <w:rPr>
                <w:rStyle w:val="fontstyle11"/>
                <w:color w:val="0563C1"/>
              </w:rPr>
              <w:t>******************</w:t>
            </w:r>
            <w:r w:rsidRPr="00E22F38">
              <w:rPr>
                <w:rStyle w:val="fontstyle01"/>
                <w:b/>
                <w:bCs/>
                <w:sz w:val="16"/>
                <w:szCs w:val="16"/>
              </w:rPr>
              <w:t>, ©Authors, 20</w:t>
            </w:r>
            <w:r w:rsidRPr="00E22F38">
              <w:rPr>
                <w:rStyle w:val="fontstyle01"/>
                <w:rFonts w:hint="cs"/>
                <w:b/>
                <w:bCs/>
                <w:color w:val="0000FF"/>
                <w:sz w:val="16"/>
                <w:szCs w:val="16"/>
              </w:rPr>
              <w:t>**</w:t>
            </w:r>
            <w:r w:rsidRPr="00E22F38">
              <w:rPr>
                <w:rStyle w:val="fontstyle01"/>
                <w:b/>
                <w:bCs/>
                <w:sz w:val="16"/>
                <w:szCs w:val="16"/>
              </w:rPr>
              <w:t>, College of Science, University of Mosul.</w:t>
            </w:r>
            <w:r w:rsidRPr="00E22F38">
              <w:rPr>
                <w:rFonts w:ascii="TimesNewRomanPSMT" w:hAnsi="TimesNewRomanPSMT"/>
                <w:color w:val="000000"/>
                <w:sz w:val="16"/>
                <w:szCs w:val="16"/>
              </w:rPr>
              <w:br/>
            </w:r>
            <w:r w:rsidRPr="00E22F38">
              <w:rPr>
                <w:rStyle w:val="fontstyle01"/>
                <w:b/>
                <w:bCs/>
                <w:sz w:val="16"/>
                <w:szCs w:val="16"/>
              </w:rPr>
              <w:t>This is an open access article under the CC BY 4.0 license (</w:t>
            </w:r>
            <w:r w:rsidRPr="00E22F38">
              <w:rPr>
                <w:rStyle w:val="fontstyle01"/>
                <w:b/>
                <w:bCs/>
                <w:color w:val="0563C1"/>
                <w:sz w:val="16"/>
                <w:szCs w:val="16"/>
              </w:rPr>
              <w:t>http://creativecommons.org/licenses/by/4.0/</w:t>
            </w:r>
            <w:r w:rsidRPr="00E22F38">
              <w:rPr>
                <w:rStyle w:val="fontstyle01"/>
                <w:b/>
                <w:bCs/>
                <w:sz w:val="16"/>
                <w:szCs w:val="16"/>
              </w:rPr>
              <w:t>).</w:t>
            </w:r>
          </w:p>
        </w:tc>
      </w:tr>
    </w:tbl>
    <w:p w14:paraId="0275E439" w14:textId="77777777" w:rsidR="00FD796C" w:rsidRDefault="00FD796C" w:rsidP="001D0909">
      <w:pPr>
        <w:bidi/>
        <w:rPr>
          <w:sz w:val="32"/>
          <w:szCs w:val="32"/>
        </w:rPr>
      </w:pPr>
    </w:p>
    <w:tbl>
      <w:tblPr>
        <w:tblStyle w:val="11"/>
        <w:tblW w:w="10335" w:type="dxa"/>
        <w:jc w:val="center"/>
        <w:tblLayout w:type="fixed"/>
        <w:tblLook w:val="04A0" w:firstRow="1" w:lastRow="0" w:firstColumn="1" w:lastColumn="0" w:noHBand="0" w:noVBand="1"/>
      </w:tblPr>
      <w:tblGrid>
        <w:gridCol w:w="2557"/>
        <w:gridCol w:w="283"/>
        <w:gridCol w:w="7495"/>
      </w:tblGrid>
      <w:tr w:rsidR="00C64C61" w:rsidRPr="000F2DC2" w14:paraId="220BF583" w14:textId="77777777" w:rsidTr="00B85756">
        <w:trPr>
          <w:jc w:val="center"/>
        </w:trPr>
        <w:tc>
          <w:tcPr>
            <w:tcW w:w="10335" w:type="dxa"/>
            <w:gridSpan w:val="3"/>
            <w:tcBorders>
              <w:top w:val="nil"/>
              <w:left w:val="nil"/>
              <w:bottom w:val="nil"/>
              <w:right w:val="nil"/>
            </w:tcBorders>
            <w:hideMark/>
          </w:tcPr>
          <w:p w14:paraId="7FC100AF" w14:textId="77777777" w:rsidR="00C64C61" w:rsidRPr="00CE37E1" w:rsidRDefault="00C64C61" w:rsidP="00B85756">
            <w:pPr>
              <w:bidi/>
              <w:ind w:left="360"/>
              <w:jc w:val="both"/>
              <w:rPr>
                <w:rFonts w:ascii="Calibri" w:eastAsia="Calibri" w:hAnsi="Calibri"/>
                <w:sz w:val="14"/>
                <w:szCs w:val="14"/>
                <w:lang w:bidi="ar-IQ"/>
              </w:rPr>
            </w:pPr>
          </w:p>
          <w:p w14:paraId="5EC7621E" w14:textId="77777777" w:rsidR="00C64C61" w:rsidRPr="000F2DC2" w:rsidRDefault="00C64C61" w:rsidP="00B85756">
            <w:pPr>
              <w:bidi/>
              <w:spacing w:after="3" w:line="247" w:lineRule="auto"/>
              <w:ind w:left="15" w:right="15" w:hanging="10"/>
              <w:rPr>
                <w:rFonts w:eastAsia="Times New Roman" w:cs="Times New Roman"/>
                <w:b w:val="0"/>
                <w:bCs w:val="0"/>
                <w:color w:val="000000"/>
                <w:lang w:bidi="ar-IQ"/>
              </w:rPr>
            </w:pPr>
            <w:r w:rsidRPr="000F2DC2">
              <w:rPr>
                <w:rFonts w:eastAsia="Times New Roman" w:cs="Times New Roman"/>
                <w:color w:val="000000"/>
                <w:lang w:bidi="ar-IQ"/>
              </w:rPr>
              <w:lastRenderedPageBreak/>
              <w:t>The Effect of Using Probing Thinking Strategies in Blended Learning on the Cognitive Achievement of a Number of Badminton Skills</w:t>
            </w:r>
          </w:p>
        </w:tc>
      </w:tr>
      <w:tr w:rsidR="00C64C61" w:rsidRPr="000F2DC2" w14:paraId="1F9BFA3A" w14:textId="77777777" w:rsidTr="00B85756">
        <w:trPr>
          <w:jc w:val="center"/>
        </w:trPr>
        <w:tc>
          <w:tcPr>
            <w:tcW w:w="10335" w:type="dxa"/>
            <w:gridSpan w:val="3"/>
            <w:tcBorders>
              <w:top w:val="nil"/>
              <w:left w:val="nil"/>
              <w:bottom w:val="nil"/>
              <w:right w:val="nil"/>
            </w:tcBorders>
          </w:tcPr>
          <w:p w14:paraId="3FD6698C" w14:textId="77777777" w:rsidR="00C64C61" w:rsidRPr="000F2DC2" w:rsidRDefault="00C64C61" w:rsidP="00B85756">
            <w:pPr>
              <w:bidi/>
              <w:rPr>
                <w:rFonts w:eastAsia="Times New Roman"/>
                <w:b w:val="0"/>
                <w:bCs w:val="0"/>
                <w:sz w:val="20"/>
                <w:szCs w:val="20"/>
              </w:rPr>
            </w:pPr>
            <w:r w:rsidRPr="000F2DC2">
              <w:rPr>
                <w:rFonts w:eastAsia="Times New Roman" w:cs="Times New Roman"/>
                <w:color w:val="111111"/>
                <w:sz w:val="20"/>
                <w:szCs w:val="20"/>
                <w:shd w:val="clear" w:color="auto" w:fill="FFFFFF"/>
              </w:rPr>
              <w:lastRenderedPageBreak/>
              <w:t>The two researchers:</w:t>
            </w:r>
          </w:p>
        </w:tc>
      </w:tr>
      <w:tr w:rsidR="00C64C61" w:rsidRPr="000F2DC2" w14:paraId="10971E96" w14:textId="77777777" w:rsidTr="00B85756">
        <w:trPr>
          <w:jc w:val="center"/>
        </w:trPr>
        <w:tc>
          <w:tcPr>
            <w:tcW w:w="10335" w:type="dxa"/>
            <w:gridSpan w:val="3"/>
            <w:tcBorders>
              <w:top w:val="nil"/>
              <w:left w:val="nil"/>
              <w:bottom w:val="nil"/>
              <w:right w:val="nil"/>
            </w:tcBorders>
          </w:tcPr>
          <w:tbl>
            <w:tblPr>
              <w:tblStyle w:val="2"/>
              <w:tblW w:w="10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40"/>
              <w:gridCol w:w="5041"/>
            </w:tblGrid>
            <w:tr w:rsidR="00C64C61" w:rsidRPr="000F2DC2" w14:paraId="38801BCF" w14:textId="77777777" w:rsidTr="00B85756">
              <w:trPr>
                <w:trHeight w:val="1233"/>
              </w:trPr>
              <w:tc>
                <w:tcPr>
                  <w:tcW w:w="5040" w:type="dxa"/>
                </w:tcPr>
                <w:p w14:paraId="3DDB38CB" w14:textId="77777777" w:rsidR="00C64C61" w:rsidRPr="000F2DC2" w:rsidRDefault="00C64C61" w:rsidP="00B85756">
                  <w:pPr>
                    <w:bidi/>
                    <w:spacing w:after="3" w:line="247" w:lineRule="auto"/>
                    <w:ind w:left="15" w:right="15" w:hanging="10"/>
                    <w:rPr>
                      <w:b w:val="0"/>
                      <w:bCs w:val="0"/>
                      <w:color w:val="000000"/>
                      <w:lang w:eastAsia="en-GB"/>
                    </w:rPr>
                  </w:pPr>
                  <w:r w:rsidRPr="000F2DC2">
                    <w:rPr>
                      <w:color w:val="000000"/>
                      <w:lang w:eastAsia="en-GB"/>
                    </w:rPr>
                    <w:t>Khalid Hameed Majeed Al-</w:t>
                  </w:r>
                  <w:proofErr w:type="spellStart"/>
                  <w:r w:rsidRPr="000F2DC2">
                    <w:rPr>
                      <w:color w:val="000000"/>
                      <w:lang w:eastAsia="en-GB"/>
                    </w:rPr>
                    <w:t>Hiali</w:t>
                  </w:r>
                  <w:proofErr w:type="spellEnd"/>
                </w:p>
                <w:p w14:paraId="1E1EA6A7" w14:textId="77777777" w:rsidR="00C64C61" w:rsidRPr="000F2DC2" w:rsidRDefault="00007A6E" w:rsidP="00B85756">
                  <w:pPr>
                    <w:bidi/>
                    <w:spacing w:after="3" w:line="247" w:lineRule="auto"/>
                    <w:ind w:left="15" w:right="15" w:hanging="10"/>
                    <w:rPr>
                      <w:b w:val="0"/>
                      <w:bCs w:val="0"/>
                      <w:color w:val="000000"/>
                      <w:lang w:eastAsia="en-GB"/>
                    </w:rPr>
                  </w:pPr>
                  <w:hyperlink r:id="rId9" w:history="1">
                    <w:r w:rsidR="00C64C61" w:rsidRPr="000F2DC2">
                      <w:rPr>
                        <w:color w:val="0563C1"/>
                        <w:u w:val="single"/>
                        <w:lang w:eastAsia="en-GB"/>
                      </w:rPr>
                      <w:t>Khaledhameedth91@gmail.com</w:t>
                    </w:r>
                  </w:hyperlink>
                  <w:r w:rsidR="00C64C61" w:rsidRPr="000F2DC2">
                    <w:rPr>
                      <w:color w:val="000000"/>
                      <w:lang w:eastAsia="en-GB"/>
                    </w:rPr>
                    <w:t xml:space="preserve"> </w:t>
                  </w:r>
                </w:p>
                <w:p w14:paraId="18EC2585" w14:textId="77777777" w:rsidR="00C64C61" w:rsidRPr="00CE37E1" w:rsidRDefault="00C64C61" w:rsidP="00B85756">
                  <w:pPr>
                    <w:bidi/>
                    <w:spacing w:after="3" w:line="247" w:lineRule="auto"/>
                    <w:ind w:left="15" w:right="15" w:hanging="10"/>
                    <w:rPr>
                      <w:b w:val="0"/>
                      <w:bCs w:val="0"/>
                      <w:color w:val="000000"/>
                      <w:lang w:eastAsia="en-GB"/>
                    </w:rPr>
                  </w:pPr>
                  <w:r w:rsidRPr="000F2DC2">
                    <w:rPr>
                      <w:color w:val="000000"/>
                      <w:lang w:eastAsia="en-GB"/>
                    </w:rPr>
                    <w:t>University of Mosul/ Dept. of Students Activities</w:t>
                  </w:r>
                </w:p>
              </w:tc>
              <w:tc>
                <w:tcPr>
                  <w:tcW w:w="5041" w:type="dxa"/>
                </w:tcPr>
                <w:p w14:paraId="3668126B" w14:textId="77777777" w:rsidR="00C64C61" w:rsidRPr="000F2DC2" w:rsidRDefault="00C64C61" w:rsidP="00B85756">
                  <w:pPr>
                    <w:bidi/>
                    <w:spacing w:after="3" w:line="247" w:lineRule="auto"/>
                    <w:ind w:left="15" w:right="15" w:hanging="10"/>
                    <w:rPr>
                      <w:b w:val="0"/>
                      <w:bCs w:val="0"/>
                      <w:color w:val="000000"/>
                      <w:lang w:eastAsia="en-GB"/>
                    </w:rPr>
                  </w:pPr>
                  <w:proofErr w:type="spellStart"/>
                  <w:r w:rsidRPr="000F2DC2">
                    <w:rPr>
                      <w:color w:val="000000"/>
                      <w:lang w:eastAsia="en-GB"/>
                    </w:rPr>
                    <w:t>Safa'a</w:t>
                  </w:r>
                  <w:proofErr w:type="spellEnd"/>
                  <w:r w:rsidRPr="000F2DC2">
                    <w:rPr>
                      <w:color w:val="000000"/>
                      <w:lang w:eastAsia="en-GB"/>
                    </w:rPr>
                    <w:t xml:space="preserve"> </w:t>
                  </w:r>
                  <w:proofErr w:type="spellStart"/>
                  <w:r w:rsidRPr="000F2DC2">
                    <w:rPr>
                      <w:color w:val="000000"/>
                      <w:lang w:eastAsia="en-GB"/>
                    </w:rPr>
                    <w:t>Thannoon</w:t>
                  </w:r>
                  <w:proofErr w:type="spellEnd"/>
                  <w:r w:rsidRPr="000F2DC2">
                    <w:rPr>
                      <w:color w:val="000000"/>
                      <w:lang w:eastAsia="en-GB"/>
                    </w:rPr>
                    <w:t xml:space="preserve"> Ismaeel Al-Imam</w:t>
                  </w:r>
                  <w:hyperlink r:id="rId10" w:history="1">
                    <w:r w:rsidRPr="00CE37E1">
                      <w:rPr>
                        <w:color w:val="0563C1"/>
                        <w:u w:val="single"/>
                        <w:lang w:eastAsia="en-GB"/>
                      </w:rPr>
                      <w:t>Dr_safadhuuun@uomosul.edu.iq</w:t>
                    </w:r>
                  </w:hyperlink>
                </w:p>
                <w:p w14:paraId="51976810" w14:textId="77777777" w:rsidR="00C64C61" w:rsidRPr="00CE37E1" w:rsidRDefault="00C64C61" w:rsidP="00B85756">
                  <w:pPr>
                    <w:bidi/>
                    <w:spacing w:after="3" w:line="247" w:lineRule="auto"/>
                    <w:rPr>
                      <w:b w:val="0"/>
                      <w:bCs w:val="0"/>
                      <w:color w:val="000000"/>
                      <w:lang w:eastAsia="en-GB"/>
                    </w:rPr>
                  </w:pPr>
                  <w:r w:rsidRPr="00CE37E1">
                    <w:rPr>
                      <w:color w:val="000000"/>
                      <w:lang w:eastAsia="en-GB"/>
                    </w:rPr>
                    <w:t>College of Physical Education and Sport Science/University of Mosul</w:t>
                  </w:r>
                </w:p>
              </w:tc>
            </w:tr>
          </w:tbl>
          <w:p w14:paraId="25B7A08E" w14:textId="77777777" w:rsidR="00C64C61" w:rsidRPr="000F2DC2" w:rsidRDefault="00C64C61" w:rsidP="00B85756">
            <w:pPr>
              <w:bidi/>
              <w:rPr>
                <w:rFonts w:eastAsia="Times New Roman"/>
                <w:b w:val="0"/>
                <w:bCs w:val="0"/>
                <w:sz w:val="20"/>
                <w:szCs w:val="20"/>
                <w:lang w:bidi="ar-IQ"/>
              </w:rPr>
            </w:pPr>
          </w:p>
        </w:tc>
      </w:tr>
      <w:tr w:rsidR="00C64C61" w:rsidRPr="000F2DC2" w14:paraId="2B510D4D" w14:textId="77777777" w:rsidTr="00B85756">
        <w:trPr>
          <w:trHeight w:val="75"/>
          <w:jc w:val="center"/>
        </w:trPr>
        <w:tc>
          <w:tcPr>
            <w:tcW w:w="10335" w:type="dxa"/>
            <w:gridSpan w:val="3"/>
            <w:tcBorders>
              <w:top w:val="nil"/>
              <w:left w:val="nil"/>
              <w:bottom w:val="single" w:sz="4" w:space="0" w:color="auto"/>
              <w:right w:val="nil"/>
            </w:tcBorders>
          </w:tcPr>
          <w:p w14:paraId="107D2069" w14:textId="77777777" w:rsidR="00C64C61" w:rsidRPr="000F2DC2" w:rsidRDefault="00C64C61" w:rsidP="00B85756">
            <w:pPr>
              <w:bidi/>
              <w:rPr>
                <w:rFonts w:eastAsia="Times New Roman"/>
                <w:sz w:val="10"/>
                <w:szCs w:val="14"/>
              </w:rPr>
            </w:pPr>
          </w:p>
        </w:tc>
      </w:tr>
      <w:tr w:rsidR="00C64C61" w:rsidRPr="000F2DC2" w14:paraId="191C611B" w14:textId="77777777" w:rsidTr="00B85756">
        <w:trPr>
          <w:jc w:val="center"/>
        </w:trPr>
        <w:tc>
          <w:tcPr>
            <w:tcW w:w="10335" w:type="dxa"/>
            <w:gridSpan w:val="3"/>
            <w:tcBorders>
              <w:top w:val="single" w:sz="4" w:space="0" w:color="auto"/>
              <w:left w:val="nil"/>
              <w:bottom w:val="nil"/>
              <w:right w:val="nil"/>
            </w:tcBorders>
          </w:tcPr>
          <w:p w14:paraId="5F77FC71" w14:textId="77777777" w:rsidR="00C64C61" w:rsidRPr="000F2DC2" w:rsidRDefault="00C64C61" w:rsidP="00B85756">
            <w:pPr>
              <w:bidi/>
              <w:rPr>
                <w:rFonts w:eastAsia="Times New Roman"/>
                <w:b w:val="0"/>
                <w:bCs w:val="0"/>
                <w:sz w:val="24"/>
                <w:szCs w:val="24"/>
                <w:lang w:bidi="ar-IQ"/>
              </w:rPr>
            </w:pPr>
          </w:p>
        </w:tc>
      </w:tr>
      <w:tr w:rsidR="00C64C61" w:rsidRPr="000F2DC2" w14:paraId="2D867A10" w14:textId="77777777" w:rsidTr="00B85756">
        <w:trPr>
          <w:trHeight w:val="145"/>
          <w:jc w:val="center"/>
        </w:trPr>
        <w:tc>
          <w:tcPr>
            <w:tcW w:w="2557" w:type="dxa"/>
            <w:tcBorders>
              <w:top w:val="nil"/>
              <w:left w:val="nil"/>
              <w:bottom w:val="single" w:sz="12" w:space="0" w:color="auto"/>
              <w:right w:val="nil"/>
            </w:tcBorders>
            <w:vAlign w:val="bottom"/>
            <w:hideMark/>
          </w:tcPr>
          <w:p w14:paraId="70C60B6B" w14:textId="77777777" w:rsidR="00C64C61" w:rsidRPr="000F2DC2" w:rsidRDefault="00C64C61" w:rsidP="00B85756">
            <w:pPr>
              <w:bidi/>
              <w:jc w:val="right"/>
              <w:rPr>
                <w:rFonts w:eastAsia="Times New Roman"/>
                <w:b w:val="0"/>
                <w:bCs w:val="0"/>
                <w:sz w:val="20"/>
                <w:szCs w:val="20"/>
              </w:rPr>
            </w:pPr>
            <w:r w:rsidRPr="000F2DC2">
              <w:rPr>
                <w:rFonts w:eastAsia="Times New Roman"/>
                <w:sz w:val="20"/>
                <w:szCs w:val="20"/>
              </w:rPr>
              <w:t>Article information</w:t>
            </w:r>
          </w:p>
        </w:tc>
        <w:tc>
          <w:tcPr>
            <w:tcW w:w="283" w:type="dxa"/>
            <w:tcBorders>
              <w:top w:val="nil"/>
              <w:left w:val="nil"/>
              <w:bottom w:val="nil"/>
              <w:right w:val="nil"/>
            </w:tcBorders>
            <w:vAlign w:val="bottom"/>
          </w:tcPr>
          <w:p w14:paraId="78B0F410" w14:textId="77777777" w:rsidR="00C64C61" w:rsidRPr="000F2DC2" w:rsidRDefault="00C64C61" w:rsidP="00B85756">
            <w:pPr>
              <w:bidi/>
              <w:ind w:left="-57" w:right="-57"/>
              <w:jc w:val="right"/>
              <w:rPr>
                <w:rFonts w:eastAsia="Times New Roman"/>
                <w:b w:val="0"/>
                <w:bCs w:val="0"/>
                <w:sz w:val="20"/>
                <w:szCs w:val="20"/>
              </w:rPr>
            </w:pPr>
          </w:p>
        </w:tc>
        <w:tc>
          <w:tcPr>
            <w:tcW w:w="7495" w:type="dxa"/>
            <w:tcBorders>
              <w:top w:val="nil"/>
              <w:left w:val="nil"/>
              <w:bottom w:val="single" w:sz="12" w:space="0" w:color="auto"/>
              <w:right w:val="nil"/>
            </w:tcBorders>
            <w:vAlign w:val="bottom"/>
            <w:hideMark/>
          </w:tcPr>
          <w:p w14:paraId="3790151B" w14:textId="77777777" w:rsidR="00C64C61" w:rsidRPr="000F2DC2" w:rsidRDefault="00C64C61" w:rsidP="00B85756">
            <w:pPr>
              <w:bidi/>
              <w:rPr>
                <w:rFonts w:eastAsia="Times New Roman"/>
                <w:b w:val="0"/>
                <w:bCs w:val="0"/>
                <w:sz w:val="20"/>
                <w:szCs w:val="20"/>
              </w:rPr>
            </w:pPr>
            <w:r w:rsidRPr="000F2DC2">
              <w:rPr>
                <w:rFonts w:eastAsia="Times New Roman"/>
                <w:color w:val="000000"/>
                <w:sz w:val="20"/>
                <w:szCs w:val="20"/>
              </w:rPr>
              <w:t>Abstract</w:t>
            </w:r>
          </w:p>
        </w:tc>
      </w:tr>
      <w:tr w:rsidR="00C64C61" w:rsidRPr="005068EB" w14:paraId="458ACF60" w14:textId="77777777" w:rsidTr="00B85756">
        <w:trPr>
          <w:trHeight w:val="876"/>
          <w:jc w:val="center"/>
        </w:trPr>
        <w:tc>
          <w:tcPr>
            <w:tcW w:w="2557" w:type="dxa"/>
            <w:tcBorders>
              <w:top w:val="single" w:sz="12" w:space="0" w:color="auto"/>
              <w:left w:val="nil"/>
              <w:bottom w:val="single" w:sz="4" w:space="0" w:color="auto"/>
              <w:right w:val="nil"/>
            </w:tcBorders>
            <w:hideMark/>
          </w:tcPr>
          <w:p w14:paraId="1B0575B5" w14:textId="77777777" w:rsidR="00C64C61" w:rsidRPr="000F2DC2" w:rsidRDefault="00C64C61" w:rsidP="00B85756">
            <w:pPr>
              <w:bidi/>
              <w:jc w:val="right"/>
              <w:rPr>
                <w:rFonts w:eastAsia="Times New Roman"/>
                <w:b w:val="0"/>
                <w:bCs w:val="0"/>
                <w:i/>
                <w:iCs/>
                <w:sz w:val="16"/>
                <w:szCs w:val="16"/>
                <w:lang w:eastAsia="zh-CN" w:bidi="ar-IQ"/>
              </w:rPr>
            </w:pPr>
            <w:r w:rsidRPr="000F2DC2">
              <w:rPr>
                <w:rFonts w:eastAsia="Times New Roman"/>
                <w:i/>
                <w:iCs/>
                <w:sz w:val="16"/>
                <w:szCs w:val="16"/>
                <w:lang w:eastAsia="zh-CN" w:bidi="ar-IQ"/>
              </w:rPr>
              <w:t>Article history:</w:t>
            </w:r>
          </w:p>
          <w:p w14:paraId="3B815594" w14:textId="77777777" w:rsidR="00C64C61" w:rsidRPr="000F2DC2" w:rsidRDefault="00C64C61" w:rsidP="00B85756">
            <w:pPr>
              <w:bidi/>
              <w:jc w:val="right"/>
              <w:rPr>
                <w:rFonts w:eastAsia="Times New Roman"/>
                <w:sz w:val="16"/>
                <w:szCs w:val="16"/>
                <w:lang w:eastAsia="zh-CN" w:bidi="ar-IQ"/>
              </w:rPr>
            </w:pPr>
            <w:r w:rsidRPr="000F2DC2">
              <w:rPr>
                <w:rFonts w:eastAsia="Times New Roman"/>
                <w:sz w:val="16"/>
                <w:szCs w:val="16"/>
                <w:lang w:eastAsia="zh-CN" w:bidi="ar-IQ"/>
              </w:rPr>
              <w:t>Received: 02/11/2021</w:t>
            </w:r>
          </w:p>
          <w:p w14:paraId="6BBCEAC6" w14:textId="77777777" w:rsidR="00C64C61" w:rsidRPr="000F2DC2" w:rsidRDefault="00C64C61" w:rsidP="00B85756">
            <w:pPr>
              <w:bidi/>
              <w:jc w:val="right"/>
              <w:rPr>
                <w:rFonts w:eastAsia="Times New Roman"/>
                <w:sz w:val="16"/>
                <w:szCs w:val="16"/>
                <w:lang w:eastAsia="zh-CN" w:bidi="ar-IQ"/>
              </w:rPr>
            </w:pPr>
            <w:r w:rsidRPr="000F2DC2">
              <w:rPr>
                <w:rFonts w:eastAsia="Times New Roman"/>
                <w:sz w:val="16"/>
                <w:szCs w:val="16"/>
                <w:lang w:eastAsia="zh-CN" w:bidi="ar-IQ"/>
              </w:rPr>
              <w:t>Accepted: 12/15/2021</w:t>
            </w:r>
          </w:p>
          <w:p w14:paraId="4987B03B" w14:textId="77777777" w:rsidR="00C64C61" w:rsidRPr="000F2DC2" w:rsidRDefault="00C64C61" w:rsidP="00B85756">
            <w:pPr>
              <w:bidi/>
              <w:jc w:val="right"/>
              <w:rPr>
                <w:rFonts w:eastAsia="Times New Roman"/>
                <w:sz w:val="16"/>
                <w:szCs w:val="16"/>
                <w:lang w:eastAsia="zh-CN" w:bidi="ar-IQ"/>
              </w:rPr>
            </w:pPr>
            <w:r w:rsidRPr="000F2DC2">
              <w:rPr>
                <w:rFonts w:eastAsia="Times New Roman"/>
                <w:sz w:val="16"/>
                <w:szCs w:val="16"/>
                <w:lang w:eastAsia="zh-CN" w:bidi="ar-IQ"/>
              </w:rPr>
              <w:t>Published online: 10/15/2024</w:t>
            </w:r>
          </w:p>
        </w:tc>
        <w:tc>
          <w:tcPr>
            <w:tcW w:w="283" w:type="dxa"/>
            <w:vMerge w:val="restart"/>
            <w:tcBorders>
              <w:top w:val="nil"/>
              <w:left w:val="nil"/>
              <w:bottom w:val="nil"/>
              <w:right w:val="nil"/>
            </w:tcBorders>
            <w:shd w:val="clear" w:color="auto" w:fill="auto"/>
          </w:tcPr>
          <w:p w14:paraId="75809C79" w14:textId="77777777" w:rsidR="00C64C61" w:rsidRPr="000F2DC2" w:rsidRDefault="00C64C61" w:rsidP="00B85756">
            <w:pPr>
              <w:bidi/>
              <w:ind w:left="-57" w:right="-57"/>
              <w:jc w:val="right"/>
              <w:rPr>
                <w:rFonts w:eastAsia="Times New Roman"/>
                <w:b w:val="0"/>
                <w:bCs w:val="0"/>
                <w:sz w:val="20"/>
                <w:szCs w:val="20"/>
              </w:rPr>
            </w:pPr>
          </w:p>
        </w:tc>
        <w:tc>
          <w:tcPr>
            <w:tcW w:w="7495" w:type="dxa"/>
            <w:vMerge w:val="restart"/>
            <w:tcBorders>
              <w:top w:val="single" w:sz="12" w:space="0" w:color="auto"/>
              <w:left w:val="nil"/>
              <w:bottom w:val="nil"/>
              <w:right w:val="nil"/>
            </w:tcBorders>
            <w:shd w:val="clear" w:color="auto" w:fill="auto"/>
          </w:tcPr>
          <w:p w14:paraId="61FFD460" w14:textId="77777777" w:rsidR="00C64C61" w:rsidRPr="000F2DC2" w:rsidRDefault="00C64C61" w:rsidP="00B85756">
            <w:pPr>
              <w:shd w:val="clear" w:color="auto" w:fill="F7F7F7"/>
              <w:bidi/>
              <w:ind w:left="15" w:right="15" w:hanging="10"/>
              <w:rPr>
                <w:rFonts w:eastAsia="Times New Roman" w:cs="Times New Roman"/>
                <w:color w:val="111111"/>
                <w:sz w:val="20"/>
                <w:szCs w:val="20"/>
              </w:rPr>
            </w:pPr>
            <w:r w:rsidRPr="000F2DC2">
              <w:rPr>
                <w:rFonts w:eastAsia="Times New Roman" w:cs="Times New Roman"/>
                <w:color w:val="111111"/>
                <w:sz w:val="20"/>
                <w:szCs w:val="20"/>
              </w:rPr>
              <w:t>The research aims to:</w:t>
            </w:r>
          </w:p>
          <w:p w14:paraId="2E8361FC" w14:textId="77777777" w:rsidR="00C64C61" w:rsidRPr="000F2DC2" w:rsidRDefault="00C64C61" w:rsidP="00C64C61">
            <w:pPr>
              <w:numPr>
                <w:ilvl w:val="0"/>
                <w:numId w:val="8"/>
              </w:numPr>
              <w:shd w:val="clear" w:color="auto" w:fill="F7F7F7"/>
              <w:bidi/>
              <w:spacing w:before="0" w:after="0"/>
              <w:ind w:left="1440" w:right="15"/>
              <w:jc w:val="left"/>
              <w:rPr>
                <w:rFonts w:eastAsia="Times New Roman" w:cs="Times New Roman"/>
                <w:color w:val="111111"/>
                <w:sz w:val="20"/>
                <w:szCs w:val="20"/>
              </w:rPr>
            </w:pPr>
            <w:r w:rsidRPr="000F2DC2">
              <w:rPr>
                <w:rFonts w:eastAsia="Times New Roman" w:cs="Times New Roman"/>
                <w:color w:val="111111"/>
                <w:sz w:val="20"/>
                <w:szCs w:val="20"/>
              </w:rPr>
              <w:t>Develop a program for probing thinking strategies in blended learning for a number of badminton skills.</w:t>
            </w:r>
          </w:p>
          <w:p w14:paraId="0152C4BC" w14:textId="77777777" w:rsidR="00C64C61" w:rsidRPr="000F2DC2" w:rsidRDefault="00C64C61" w:rsidP="00C64C61">
            <w:pPr>
              <w:numPr>
                <w:ilvl w:val="0"/>
                <w:numId w:val="8"/>
              </w:numPr>
              <w:shd w:val="clear" w:color="auto" w:fill="F7F7F7"/>
              <w:bidi/>
              <w:spacing w:before="100" w:beforeAutospacing="1" w:after="0"/>
              <w:ind w:left="1440" w:right="15"/>
              <w:jc w:val="left"/>
              <w:rPr>
                <w:rFonts w:eastAsia="Times New Roman" w:cs="Times New Roman"/>
                <w:color w:val="111111"/>
                <w:sz w:val="20"/>
                <w:szCs w:val="20"/>
              </w:rPr>
            </w:pPr>
            <w:r w:rsidRPr="000F2DC2">
              <w:rPr>
                <w:rFonts w:eastAsia="Times New Roman" w:cs="Times New Roman"/>
                <w:color w:val="111111"/>
                <w:sz w:val="20"/>
                <w:szCs w:val="20"/>
              </w:rPr>
              <w:t>Construct a cognitive achievement scale for a number of badminton skills.</w:t>
            </w:r>
          </w:p>
          <w:p w14:paraId="5F521F03" w14:textId="77777777" w:rsidR="00C64C61" w:rsidRPr="000F2DC2" w:rsidRDefault="00C64C61" w:rsidP="00C64C61">
            <w:pPr>
              <w:numPr>
                <w:ilvl w:val="0"/>
                <w:numId w:val="8"/>
              </w:numPr>
              <w:shd w:val="clear" w:color="auto" w:fill="F7F7F7"/>
              <w:bidi/>
              <w:spacing w:before="0" w:after="0"/>
              <w:ind w:left="1440" w:right="15"/>
              <w:jc w:val="left"/>
              <w:rPr>
                <w:rFonts w:eastAsia="Times New Roman" w:cs="Times New Roman"/>
                <w:color w:val="111111"/>
                <w:sz w:val="20"/>
                <w:szCs w:val="20"/>
              </w:rPr>
            </w:pPr>
            <w:r w:rsidRPr="000F2DC2">
              <w:rPr>
                <w:rFonts w:eastAsia="Times New Roman" w:cs="Times New Roman"/>
                <w:color w:val="111111"/>
                <w:sz w:val="20"/>
                <w:szCs w:val="20"/>
              </w:rPr>
              <w:t>Identify the differences between the post-tests of the two experimental groups (male and female students) that used probing thinking strategies in blended learning and the control groups (male and female students) in cognitive achievement for a number of badminton skills.</w:t>
            </w:r>
          </w:p>
          <w:p w14:paraId="6C7C9134" w14:textId="77777777" w:rsidR="00C64C61" w:rsidRPr="000F2DC2" w:rsidRDefault="00C64C61" w:rsidP="00B85756">
            <w:pPr>
              <w:shd w:val="clear" w:color="auto" w:fill="F7F7F7"/>
              <w:bidi/>
              <w:ind w:left="15" w:right="15" w:hanging="10"/>
              <w:rPr>
                <w:rFonts w:eastAsia="Times New Roman" w:cs="Times New Roman"/>
                <w:color w:val="111111"/>
                <w:sz w:val="20"/>
                <w:szCs w:val="20"/>
              </w:rPr>
            </w:pPr>
            <w:r w:rsidRPr="000F2DC2">
              <w:rPr>
                <w:rFonts w:eastAsia="Times New Roman" w:cs="Times New Roman"/>
                <w:color w:val="111111"/>
                <w:sz w:val="20"/>
                <w:szCs w:val="20"/>
              </w:rPr>
              <w:t>The researchers hypothesized the following:</w:t>
            </w:r>
          </w:p>
          <w:p w14:paraId="01DB5867" w14:textId="77777777" w:rsidR="00C64C61" w:rsidRPr="000F2DC2" w:rsidRDefault="00C64C61" w:rsidP="00C64C61">
            <w:pPr>
              <w:numPr>
                <w:ilvl w:val="0"/>
                <w:numId w:val="9"/>
              </w:numPr>
              <w:shd w:val="clear" w:color="auto" w:fill="F7F7F7"/>
              <w:bidi/>
              <w:spacing w:before="0" w:after="0"/>
              <w:ind w:left="1440" w:right="15"/>
              <w:jc w:val="left"/>
              <w:rPr>
                <w:rFonts w:eastAsia="Times New Roman" w:cs="Times New Roman"/>
                <w:color w:val="111111"/>
                <w:sz w:val="20"/>
                <w:szCs w:val="20"/>
              </w:rPr>
            </w:pPr>
            <w:r w:rsidRPr="000F2DC2">
              <w:rPr>
                <w:rFonts w:eastAsia="Times New Roman" w:cs="Times New Roman"/>
                <w:color w:val="111111"/>
                <w:sz w:val="20"/>
                <w:szCs w:val="20"/>
              </w:rPr>
              <w:t>There are statistically significant differences in the average cognitive achievement scores for a number of badminton skills between the post-test of the two experimental groups that used probing thinking strategies in blended learning and the control groups (male and female students).</w:t>
            </w:r>
          </w:p>
          <w:p w14:paraId="56DB1918" w14:textId="77777777" w:rsidR="00C64C61" w:rsidRPr="000F2DC2" w:rsidRDefault="00C64C61" w:rsidP="00C64C61">
            <w:pPr>
              <w:numPr>
                <w:ilvl w:val="0"/>
                <w:numId w:val="9"/>
              </w:numPr>
              <w:shd w:val="clear" w:color="auto" w:fill="F7F7F7"/>
              <w:bidi/>
              <w:spacing w:before="100" w:beforeAutospacing="1" w:after="0"/>
              <w:ind w:left="1440" w:right="15"/>
              <w:jc w:val="left"/>
              <w:rPr>
                <w:rFonts w:eastAsia="Times New Roman" w:cs="Times New Roman"/>
                <w:color w:val="111111"/>
                <w:sz w:val="20"/>
                <w:szCs w:val="20"/>
              </w:rPr>
            </w:pPr>
            <w:r w:rsidRPr="000F2DC2">
              <w:rPr>
                <w:rFonts w:eastAsia="Times New Roman" w:cs="Times New Roman"/>
                <w:color w:val="111111"/>
                <w:sz w:val="20"/>
                <w:szCs w:val="20"/>
              </w:rPr>
              <w:t>There are statistically significant differences in the average cognitive achievement scores for a number of badminton skills between the two experimental groups (male and female students).</w:t>
            </w:r>
          </w:p>
          <w:p w14:paraId="2E5E97F9" w14:textId="77777777" w:rsidR="00C64C61" w:rsidRPr="000F2DC2" w:rsidRDefault="00C64C61" w:rsidP="00C64C61">
            <w:pPr>
              <w:numPr>
                <w:ilvl w:val="0"/>
                <w:numId w:val="9"/>
              </w:numPr>
              <w:shd w:val="clear" w:color="auto" w:fill="F7F7F7"/>
              <w:bidi/>
              <w:spacing w:before="100" w:beforeAutospacing="1" w:after="0"/>
              <w:ind w:left="1440" w:right="15"/>
              <w:jc w:val="left"/>
              <w:rPr>
                <w:rFonts w:eastAsia="Times New Roman" w:cs="Times New Roman"/>
                <w:color w:val="111111"/>
                <w:sz w:val="20"/>
                <w:szCs w:val="20"/>
              </w:rPr>
            </w:pPr>
            <w:r w:rsidRPr="000F2DC2">
              <w:rPr>
                <w:rFonts w:eastAsia="Times New Roman" w:cs="Times New Roman"/>
                <w:color w:val="111111"/>
                <w:sz w:val="20"/>
                <w:szCs w:val="20"/>
              </w:rPr>
              <w:t>There are statistically significant differences in the average cognitive achievement scores for a number of badminton skills between the control groups (male and female students).</w:t>
            </w:r>
          </w:p>
          <w:p w14:paraId="7DF8E54C" w14:textId="77777777" w:rsidR="00C64C61" w:rsidRPr="000F2DC2" w:rsidRDefault="00C64C61" w:rsidP="00B85756">
            <w:pPr>
              <w:shd w:val="clear" w:color="auto" w:fill="F7F7F7"/>
              <w:bidi/>
              <w:ind w:left="15" w:right="15" w:hanging="10"/>
              <w:rPr>
                <w:rFonts w:eastAsia="Times New Roman" w:cs="Times New Roman"/>
                <w:color w:val="111111"/>
                <w:sz w:val="20"/>
                <w:szCs w:val="20"/>
              </w:rPr>
            </w:pPr>
            <w:r w:rsidRPr="000F2DC2">
              <w:rPr>
                <w:rFonts w:eastAsia="Times New Roman" w:cs="Times New Roman"/>
                <w:color w:val="111111"/>
                <w:sz w:val="20"/>
                <w:szCs w:val="20"/>
              </w:rPr>
              <w:t>The research sample was intentionally selected from four classes taught by the same teacher. The researchers randomly assigned the control and experimental groups through a lottery. The experimental groups (male and female students) used probing thinking strategies in blended learning, while the control groups used the traditional teaching method for badminton skills. The researchers processed the results using the SPSS statistical package.</w:t>
            </w:r>
          </w:p>
          <w:p w14:paraId="50819D81" w14:textId="77777777" w:rsidR="00C64C61" w:rsidRPr="000F2DC2" w:rsidRDefault="00C64C61" w:rsidP="00B85756">
            <w:pPr>
              <w:shd w:val="clear" w:color="auto" w:fill="F7F7F7"/>
              <w:bidi/>
              <w:ind w:left="15" w:right="15" w:hanging="10"/>
              <w:rPr>
                <w:rFonts w:eastAsia="Times New Roman" w:cs="Times New Roman"/>
                <w:color w:val="111111"/>
                <w:sz w:val="20"/>
                <w:szCs w:val="20"/>
              </w:rPr>
            </w:pPr>
            <w:r w:rsidRPr="000F2DC2">
              <w:rPr>
                <w:rFonts w:eastAsia="Times New Roman" w:cs="Times New Roman"/>
                <w:color w:val="111111"/>
                <w:sz w:val="20"/>
                <w:szCs w:val="20"/>
              </w:rPr>
              <w:t>The researchers concluded the following:</w:t>
            </w:r>
          </w:p>
          <w:p w14:paraId="1784324F" w14:textId="77777777" w:rsidR="00C64C61" w:rsidRPr="005068EB" w:rsidRDefault="00C64C61" w:rsidP="00C64C61">
            <w:pPr>
              <w:numPr>
                <w:ilvl w:val="0"/>
                <w:numId w:val="10"/>
              </w:numPr>
              <w:shd w:val="clear" w:color="auto" w:fill="F7F7F7"/>
              <w:bidi/>
              <w:spacing w:before="0" w:after="0"/>
              <w:ind w:left="1440" w:right="15"/>
              <w:jc w:val="left"/>
              <w:rPr>
                <w:rFonts w:eastAsia="Times New Roman" w:cs="Times New Roman"/>
                <w:color w:val="111111"/>
                <w:sz w:val="20"/>
                <w:szCs w:val="20"/>
              </w:rPr>
            </w:pPr>
            <w:r w:rsidRPr="000F2DC2">
              <w:rPr>
                <w:rFonts w:eastAsia="Times New Roman" w:cs="Times New Roman"/>
                <w:color w:val="111111"/>
                <w:sz w:val="20"/>
                <w:szCs w:val="20"/>
              </w:rPr>
              <w:lastRenderedPageBreak/>
              <w:t>The experimental groups (male and female students) that used probing thinking strategies in blended learning outperformed the control groups (male and female students) that used the traditional teaching method in cognitive achievement tests for a number of badminton skills.</w:t>
            </w:r>
            <w:r w:rsidRPr="005068EB">
              <w:rPr>
                <w:rFonts w:eastAsia="Times New Roman" w:cs="Times New Roman"/>
                <w:vanish/>
                <w:sz w:val="20"/>
                <w:szCs w:val="20"/>
              </w:rPr>
              <w:t>Bottom of Form</w:t>
            </w:r>
          </w:p>
        </w:tc>
      </w:tr>
      <w:tr w:rsidR="00C64C61" w:rsidRPr="000F2DC2" w14:paraId="2A032102" w14:textId="77777777" w:rsidTr="00B85756">
        <w:trPr>
          <w:trHeight w:val="1265"/>
          <w:jc w:val="center"/>
        </w:trPr>
        <w:tc>
          <w:tcPr>
            <w:tcW w:w="2557" w:type="dxa"/>
            <w:tcBorders>
              <w:top w:val="single" w:sz="4" w:space="0" w:color="auto"/>
              <w:left w:val="nil"/>
              <w:bottom w:val="nil"/>
              <w:right w:val="nil"/>
            </w:tcBorders>
            <w:hideMark/>
          </w:tcPr>
          <w:p w14:paraId="79426512" w14:textId="77777777" w:rsidR="00C64C61" w:rsidRPr="000F2DC2" w:rsidRDefault="00C64C61" w:rsidP="00B85756">
            <w:pPr>
              <w:bidi/>
              <w:jc w:val="right"/>
              <w:rPr>
                <w:rFonts w:eastAsia="Times New Roman"/>
                <w:sz w:val="20"/>
                <w:szCs w:val="20"/>
                <w:lang w:bidi="ar-IQ"/>
              </w:rPr>
            </w:pPr>
            <w:r w:rsidRPr="000F2DC2">
              <w:rPr>
                <w:rFonts w:eastAsia="Times New Roman" w:cs="Times New Roman"/>
                <w:color w:val="111111"/>
                <w:sz w:val="20"/>
                <w:szCs w:val="20"/>
                <w:shd w:val="clear" w:color="auto" w:fill="FFFFFF"/>
              </w:rPr>
              <w:t>Keywords:</w:t>
            </w:r>
          </w:p>
          <w:p w14:paraId="032C6385" w14:textId="77777777" w:rsidR="00C64C61" w:rsidRPr="000F2DC2" w:rsidRDefault="00C64C61" w:rsidP="00B85756">
            <w:pPr>
              <w:shd w:val="clear" w:color="auto" w:fill="F7F7F7"/>
              <w:bidi/>
              <w:spacing w:before="180"/>
              <w:ind w:left="15" w:right="15" w:hanging="10"/>
              <w:jc w:val="right"/>
              <w:rPr>
                <w:rFonts w:eastAsia="Times New Roman" w:cs="Times New Roman"/>
                <w:color w:val="111111"/>
                <w:sz w:val="20"/>
                <w:szCs w:val="20"/>
              </w:rPr>
            </w:pPr>
            <w:r w:rsidRPr="000F2DC2">
              <w:rPr>
                <w:rFonts w:eastAsia="Times New Roman" w:cs="Times New Roman"/>
                <w:color w:val="111111"/>
                <w:sz w:val="20"/>
                <w:szCs w:val="20"/>
              </w:rPr>
              <w:t>Strategy, Probing Thinking, Blended Learning,</w:t>
            </w:r>
          </w:p>
          <w:p w14:paraId="58F2A215" w14:textId="77777777" w:rsidR="00C64C61" w:rsidRPr="000F2DC2" w:rsidRDefault="00007A6E" w:rsidP="00B85756">
            <w:pPr>
              <w:bidi/>
              <w:rPr>
                <w:rFonts w:eastAsia="Times New Roman" w:cs="Times New Roman"/>
                <w:sz w:val="20"/>
                <w:szCs w:val="20"/>
              </w:rPr>
            </w:pPr>
            <w:r>
              <w:rPr>
                <w:rFonts w:eastAsia="Times New Roman" w:cs="Times New Roman"/>
                <w:sz w:val="20"/>
                <w:szCs w:val="20"/>
              </w:rPr>
              <w:pict w14:anchorId="0498447F">
                <v:rect id="_x0000_i1025" style="width:466.5pt;height:1.5pt" o:hralign="center" o:hrstd="t" o:hr="t" fillcolor="#a0a0a0" stroked="f"/>
              </w:pict>
            </w:r>
          </w:p>
        </w:tc>
        <w:tc>
          <w:tcPr>
            <w:tcW w:w="283" w:type="dxa"/>
            <w:vMerge/>
            <w:tcBorders>
              <w:top w:val="nil"/>
              <w:left w:val="nil"/>
              <w:bottom w:val="nil"/>
              <w:right w:val="nil"/>
            </w:tcBorders>
            <w:shd w:val="clear" w:color="auto" w:fill="auto"/>
            <w:vAlign w:val="center"/>
            <w:hideMark/>
          </w:tcPr>
          <w:p w14:paraId="6F40E562" w14:textId="77777777" w:rsidR="00C64C61" w:rsidRPr="000F2DC2" w:rsidRDefault="00C64C61" w:rsidP="00B85756">
            <w:pPr>
              <w:bidi/>
              <w:rPr>
                <w:rFonts w:eastAsia="Times New Roman"/>
                <w:b w:val="0"/>
                <w:bCs w:val="0"/>
                <w:sz w:val="20"/>
                <w:szCs w:val="20"/>
              </w:rPr>
            </w:pPr>
          </w:p>
        </w:tc>
        <w:tc>
          <w:tcPr>
            <w:tcW w:w="7495" w:type="dxa"/>
            <w:vMerge/>
            <w:tcBorders>
              <w:top w:val="single" w:sz="12" w:space="0" w:color="auto"/>
              <w:left w:val="nil"/>
              <w:bottom w:val="nil"/>
              <w:right w:val="nil"/>
            </w:tcBorders>
            <w:shd w:val="clear" w:color="auto" w:fill="auto"/>
            <w:vAlign w:val="center"/>
            <w:hideMark/>
          </w:tcPr>
          <w:p w14:paraId="27ACC4B5" w14:textId="77777777" w:rsidR="00C64C61" w:rsidRPr="000F2DC2" w:rsidRDefault="00C64C61" w:rsidP="00B85756">
            <w:pPr>
              <w:bidi/>
              <w:rPr>
                <w:rFonts w:eastAsia="Times New Roman" w:cs="Times New Roman"/>
                <w:vanish/>
                <w:sz w:val="20"/>
                <w:szCs w:val="20"/>
              </w:rPr>
            </w:pPr>
          </w:p>
        </w:tc>
      </w:tr>
      <w:tr w:rsidR="00C64C61" w:rsidRPr="000F2DC2" w14:paraId="6587E223" w14:textId="77777777" w:rsidTr="00B85756">
        <w:trPr>
          <w:trHeight w:val="419"/>
          <w:jc w:val="center"/>
        </w:trPr>
        <w:tc>
          <w:tcPr>
            <w:tcW w:w="2557" w:type="dxa"/>
            <w:tcBorders>
              <w:top w:val="single" w:sz="4" w:space="0" w:color="auto"/>
              <w:left w:val="nil"/>
              <w:bottom w:val="nil"/>
              <w:right w:val="nil"/>
            </w:tcBorders>
            <w:hideMark/>
          </w:tcPr>
          <w:p w14:paraId="5516079E" w14:textId="77777777" w:rsidR="00C64C61" w:rsidRPr="000F2DC2" w:rsidRDefault="00C64C61" w:rsidP="00B85756">
            <w:pPr>
              <w:bidi/>
              <w:jc w:val="right"/>
              <w:rPr>
                <w:rFonts w:eastAsia="Times New Roman"/>
                <w:b w:val="0"/>
                <w:bCs w:val="0"/>
                <w:i/>
                <w:iCs/>
                <w:color w:val="000000"/>
                <w:sz w:val="16"/>
                <w:szCs w:val="16"/>
                <w:lang w:eastAsia="zh-CN" w:bidi="ar-IQ"/>
              </w:rPr>
            </w:pPr>
            <w:r w:rsidRPr="000F2DC2">
              <w:rPr>
                <w:rFonts w:eastAsia="Times New Roman"/>
                <w:i/>
                <w:iCs/>
                <w:color w:val="000000"/>
                <w:sz w:val="16"/>
                <w:szCs w:val="16"/>
                <w:lang w:eastAsia="zh-CN" w:bidi="ar-IQ"/>
              </w:rPr>
              <w:t>Correspondence:</w:t>
            </w:r>
          </w:p>
          <w:p w14:paraId="492F1396" w14:textId="77777777" w:rsidR="00C64C61" w:rsidRPr="000F2DC2" w:rsidRDefault="00C64C61" w:rsidP="00B85756">
            <w:pPr>
              <w:bidi/>
              <w:jc w:val="right"/>
              <w:rPr>
                <w:rFonts w:eastAsia="Times New Roman"/>
                <w:b w:val="0"/>
                <w:bCs w:val="0"/>
                <w:color w:val="000000"/>
                <w:sz w:val="16"/>
                <w:szCs w:val="16"/>
                <w:lang w:eastAsia="zh-CN" w:bidi="ar-IQ"/>
              </w:rPr>
            </w:pPr>
            <w:r w:rsidRPr="000F2DC2">
              <w:rPr>
                <w:rFonts w:eastAsia="Times New Roman"/>
                <w:color w:val="000000"/>
                <w:sz w:val="16"/>
                <w:szCs w:val="16"/>
                <w:lang w:eastAsia="zh-CN" w:bidi="ar-IQ"/>
              </w:rPr>
              <w:t>Khalid Hameed Majeed Al-</w:t>
            </w:r>
            <w:proofErr w:type="spellStart"/>
            <w:r w:rsidRPr="000F2DC2">
              <w:rPr>
                <w:rFonts w:eastAsia="Times New Roman"/>
                <w:color w:val="000000"/>
                <w:sz w:val="16"/>
                <w:szCs w:val="16"/>
                <w:lang w:eastAsia="zh-CN" w:bidi="ar-IQ"/>
              </w:rPr>
              <w:t>Hiali</w:t>
            </w:r>
            <w:proofErr w:type="spellEnd"/>
          </w:p>
          <w:p w14:paraId="2E0F3D81" w14:textId="77777777" w:rsidR="00C64C61" w:rsidRPr="000F2DC2" w:rsidRDefault="00007A6E" w:rsidP="00B85756">
            <w:pPr>
              <w:bidi/>
              <w:jc w:val="right"/>
              <w:rPr>
                <w:rFonts w:eastAsia="Times New Roman"/>
                <w:color w:val="000000"/>
                <w:sz w:val="16"/>
                <w:szCs w:val="16"/>
                <w:lang w:eastAsia="zh-CN" w:bidi="ar-IQ"/>
              </w:rPr>
            </w:pPr>
            <w:hyperlink r:id="rId11" w:history="1">
              <w:r w:rsidR="00C64C61" w:rsidRPr="000F2DC2">
                <w:rPr>
                  <w:rFonts w:eastAsia="Times New Roman"/>
                  <w:color w:val="0563C1"/>
                  <w:sz w:val="16"/>
                  <w:szCs w:val="16"/>
                  <w:u w:val="single"/>
                  <w:lang w:eastAsia="zh-CN" w:bidi="ar-IQ"/>
                </w:rPr>
                <w:t>Khaledhameedth91@gmail.com</w:t>
              </w:r>
            </w:hyperlink>
          </w:p>
        </w:tc>
        <w:tc>
          <w:tcPr>
            <w:tcW w:w="283" w:type="dxa"/>
            <w:vMerge/>
            <w:tcBorders>
              <w:top w:val="nil"/>
              <w:left w:val="nil"/>
              <w:bottom w:val="nil"/>
              <w:right w:val="nil"/>
            </w:tcBorders>
            <w:shd w:val="clear" w:color="auto" w:fill="auto"/>
            <w:vAlign w:val="center"/>
            <w:hideMark/>
          </w:tcPr>
          <w:p w14:paraId="19B759CE" w14:textId="77777777" w:rsidR="00C64C61" w:rsidRPr="000F2DC2" w:rsidRDefault="00C64C61" w:rsidP="00B85756">
            <w:pPr>
              <w:bidi/>
              <w:rPr>
                <w:rFonts w:eastAsia="Times New Roman"/>
                <w:b w:val="0"/>
                <w:bCs w:val="0"/>
                <w:sz w:val="20"/>
                <w:szCs w:val="20"/>
              </w:rPr>
            </w:pPr>
          </w:p>
        </w:tc>
        <w:tc>
          <w:tcPr>
            <w:tcW w:w="7495" w:type="dxa"/>
            <w:vMerge/>
            <w:tcBorders>
              <w:top w:val="single" w:sz="12" w:space="0" w:color="auto"/>
              <w:left w:val="nil"/>
              <w:bottom w:val="nil"/>
              <w:right w:val="nil"/>
            </w:tcBorders>
            <w:shd w:val="clear" w:color="auto" w:fill="auto"/>
            <w:vAlign w:val="center"/>
            <w:hideMark/>
          </w:tcPr>
          <w:p w14:paraId="29FCE271" w14:textId="77777777" w:rsidR="00C64C61" w:rsidRPr="000F2DC2" w:rsidRDefault="00C64C61" w:rsidP="00B85756">
            <w:pPr>
              <w:bidi/>
              <w:rPr>
                <w:rFonts w:eastAsia="Times New Roman" w:cs="Times New Roman"/>
                <w:vanish/>
                <w:sz w:val="20"/>
                <w:szCs w:val="20"/>
              </w:rPr>
            </w:pPr>
          </w:p>
        </w:tc>
      </w:tr>
      <w:tr w:rsidR="00C64C61" w:rsidRPr="000F2DC2" w14:paraId="4015EEF8" w14:textId="77777777" w:rsidTr="00B85756">
        <w:trPr>
          <w:trHeight w:val="50"/>
          <w:jc w:val="center"/>
        </w:trPr>
        <w:tc>
          <w:tcPr>
            <w:tcW w:w="2557" w:type="dxa"/>
            <w:tcBorders>
              <w:top w:val="nil"/>
              <w:left w:val="nil"/>
              <w:bottom w:val="single" w:sz="4" w:space="0" w:color="auto"/>
              <w:right w:val="nil"/>
            </w:tcBorders>
          </w:tcPr>
          <w:p w14:paraId="28FB57CC" w14:textId="77777777" w:rsidR="00C64C61" w:rsidRPr="000F2DC2" w:rsidRDefault="00C64C61" w:rsidP="00B85756">
            <w:pPr>
              <w:bidi/>
              <w:rPr>
                <w:rFonts w:eastAsia="Times New Roman"/>
                <w:b w:val="0"/>
                <w:bCs w:val="0"/>
                <w:i/>
                <w:iCs/>
                <w:sz w:val="16"/>
                <w:szCs w:val="16"/>
                <w:lang w:bidi="ar-IQ"/>
              </w:rPr>
            </w:pPr>
          </w:p>
        </w:tc>
        <w:tc>
          <w:tcPr>
            <w:tcW w:w="283" w:type="dxa"/>
            <w:tcBorders>
              <w:top w:val="nil"/>
              <w:left w:val="nil"/>
              <w:bottom w:val="single" w:sz="4" w:space="0" w:color="auto"/>
              <w:right w:val="nil"/>
            </w:tcBorders>
          </w:tcPr>
          <w:p w14:paraId="4D63E2FB" w14:textId="77777777" w:rsidR="00C64C61" w:rsidRPr="000F2DC2" w:rsidRDefault="00C64C61" w:rsidP="00B85756">
            <w:pPr>
              <w:bidi/>
              <w:ind w:left="-57" w:right="-57"/>
              <w:rPr>
                <w:rFonts w:eastAsia="Times New Roman"/>
                <w:b w:val="0"/>
                <w:bCs w:val="0"/>
                <w:sz w:val="12"/>
              </w:rPr>
            </w:pPr>
          </w:p>
        </w:tc>
        <w:tc>
          <w:tcPr>
            <w:tcW w:w="7495" w:type="dxa"/>
            <w:tcBorders>
              <w:top w:val="nil"/>
              <w:left w:val="nil"/>
              <w:bottom w:val="single" w:sz="4" w:space="0" w:color="auto"/>
              <w:right w:val="nil"/>
            </w:tcBorders>
          </w:tcPr>
          <w:p w14:paraId="0C07A807" w14:textId="77777777" w:rsidR="00C64C61" w:rsidRDefault="00C64C61" w:rsidP="00B85756">
            <w:pPr>
              <w:bidi/>
              <w:ind w:firstLine="284"/>
              <w:rPr>
                <w:rFonts w:eastAsia="Times New Roman"/>
                <w:sz w:val="12"/>
                <w:szCs w:val="21"/>
                <w:lang w:bidi="ar-IQ"/>
              </w:rPr>
            </w:pPr>
          </w:p>
          <w:p w14:paraId="1CC5DD27" w14:textId="77777777" w:rsidR="00C64C61" w:rsidRDefault="00C64C61" w:rsidP="00B85756">
            <w:pPr>
              <w:bidi/>
              <w:ind w:firstLine="284"/>
              <w:rPr>
                <w:rFonts w:eastAsia="Times New Roman"/>
                <w:sz w:val="12"/>
                <w:szCs w:val="21"/>
                <w:lang w:bidi="ar-IQ"/>
              </w:rPr>
            </w:pPr>
          </w:p>
          <w:p w14:paraId="6DC1D504" w14:textId="77777777" w:rsidR="00C64C61" w:rsidRPr="000F2DC2" w:rsidRDefault="00C64C61" w:rsidP="00B85756">
            <w:pPr>
              <w:bidi/>
              <w:ind w:firstLine="284"/>
              <w:rPr>
                <w:rFonts w:eastAsia="Times New Roman"/>
                <w:sz w:val="12"/>
                <w:szCs w:val="21"/>
                <w:lang w:bidi="ar-IQ"/>
              </w:rPr>
            </w:pPr>
          </w:p>
        </w:tc>
      </w:tr>
      <w:tr w:rsidR="00C64C61" w:rsidRPr="000F2DC2" w14:paraId="26ABEB24" w14:textId="77777777" w:rsidTr="00B85756">
        <w:trPr>
          <w:trHeight w:val="464"/>
          <w:jc w:val="center"/>
        </w:trPr>
        <w:tc>
          <w:tcPr>
            <w:tcW w:w="10335" w:type="dxa"/>
            <w:gridSpan w:val="3"/>
            <w:tcBorders>
              <w:top w:val="single" w:sz="4" w:space="0" w:color="auto"/>
              <w:left w:val="nil"/>
              <w:bottom w:val="single" w:sz="4" w:space="0" w:color="auto"/>
              <w:right w:val="nil"/>
            </w:tcBorders>
            <w:vAlign w:val="center"/>
            <w:hideMark/>
          </w:tcPr>
          <w:p w14:paraId="247D64F4" w14:textId="77777777" w:rsidR="00C64C61" w:rsidRPr="000F2DC2" w:rsidRDefault="00C64C61" w:rsidP="00B85756">
            <w:pPr>
              <w:bidi/>
              <w:rPr>
                <w:rFonts w:eastAsia="Times New Roman"/>
                <w:sz w:val="16"/>
                <w:szCs w:val="16"/>
                <w:lang w:bidi="ar-IQ"/>
              </w:rPr>
            </w:pPr>
            <w:r w:rsidRPr="000F2DC2">
              <w:rPr>
                <w:rFonts w:eastAsia="Times New Roman"/>
                <w:sz w:val="16"/>
                <w:szCs w:val="16"/>
                <w:lang w:bidi="ar-IQ"/>
              </w:rPr>
              <w:t xml:space="preserve">DOI: </w:t>
            </w:r>
            <w:proofErr w:type="gramStart"/>
            <w:r w:rsidRPr="000F2DC2">
              <w:rPr>
                <w:rFonts w:eastAsia="Times New Roman"/>
                <w:sz w:val="16"/>
                <w:szCs w:val="16"/>
                <w:lang w:bidi="ar-IQ"/>
              </w:rPr>
              <w:t>??? ,</w:t>
            </w:r>
            <w:proofErr w:type="gramEnd"/>
            <w:r w:rsidRPr="000F2DC2">
              <w:rPr>
                <w:rFonts w:eastAsia="Times New Roman"/>
                <w:sz w:val="16"/>
                <w:szCs w:val="16"/>
                <w:lang w:bidi="ar-IQ"/>
              </w:rPr>
              <w:t xml:space="preserve"> ©Authors, 2024, College of Physical Education and Sport Sciences, University of Mosul.</w:t>
            </w:r>
          </w:p>
          <w:p w14:paraId="7996BBB4" w14:textId="77777777" w:rsidR="00C64C61" w:rsidRPr="000F2DC2" w:rsidRDefault="00C64C61" w:rsidP="00B85756">
            <w:pPr>
              <w:bidi/>
              <w:rPr>
                <w:rFonts w:eastAsia="Times New Roman"/>
                <w:sz w:val="16"/>
                <w:szCs w:val="16"/>
                <w:lang w:bidi="ar-IQ"/>
              </w:rPr>
            </w:pPr>
            <w:r w:rsidRPr="000F2DC2">
              <w:rPr>
                <w:rFonts w:eastAsia="Times New Roman"/>
                <w:sz w:val="16"/>
                <w:szCs w:val="16"/>
                <w:lang w:bidi="ar-IQ"/>
              </w:rPr>
              <w:t>This is an open-access article under the CC BY 4.0 license (</w:t>
            </w:r>
            <w:hyperlink r:id="rId12" w:history="1">
              <w:r w:rsidRPr="000F2DC2">
                <w:rPr>
                  <w:rFonts w:eastAsia="Times New Roman"/>
                  <w:color w:val="0563C1"/>
                  <w:sz w:val="16"/>
                  <w:szCs w:val="16"/>
                  <w:u w:val="single"/>
                  <w:lang w:bidi="ar-IQ"/>
                </w:rPr>
                <w:t>http://creativecommons.org/licenses/by/4.0/</w:t>
              </w:r>
            </w:hyperlink>
            <w:r w:rsidRPr="000F2DC2">
              <w:rPr>
                <w:rFonts w:eastAsia="Times New Roman"/>
                <w:sz w:val="16"/>
                <w:szCs w:val="16"/>
                <w:lang w:bidi="ar-IQ"/>
              </w:rPr>
              <w:t>).</w:t>
            </w:r>
          </w:p>
        </w:tc>
      </w:tr>
    </w:tbl>
    <w:p w14:paraId="2C689C92" w14:textId="77777777" w:rsidR="001D0909" w:rsidRPr="00E22F38" w:rsidRDefault="001D0909" w:rsidP="001D0909">
      <w:pPr>
        <w:bidi/>
        <w:rPr>
          <w:rFonts w:cs="Times New Roman"/>
        </w:rPr>
      </w:pPr>
      <w:r>
        <w:rPr>
          <w:sz w:val="32"/>
          <w:szCs w:val="32"/>
        </w:rPr>
        <w:t>Title of Research</w:t>
      </w:r>
    </w:p>
    <w:p w14:paraId="444B545F" w14:textId="77777777" w:rsidR="00FD796C" w:rsidRPr="00E22F38" w:rsidRDefault="00E22F38" w:rsidP="00E22F38">
      <w:pPr>
        <w:spacing w:before="0" w:after="0"/>
        <w:jc w:val="left"/>
        <w:rPr>
          <w:lang w:bidi="ar-IQ"/>
        </w:rPr>
      </w:pPr>
      <w:r w:rsidRPr="00E22F38">
        <w:rPr>
          <w:rFonts w:hint="cs"/>
          <w:lang w:bidi="ar-IQ"/>
        </w:rPr>
        <w:t>Please add two to three lines as an introduction about the importance of the research or the research problem in English.</w:t>
      </w:r>
    </w:p>
    <w:p w14:paraId="18F0975B" w14:textId="77777777" w:rsidR="00FD796C" w:rsidRPr="00E22F38" w:rsidRDefault="00FD796C" w:rsidP="00FD796C">
      <w:pPr>
        <w:spacing w:before="0" w:after="0"/>
        <w:rPr>
          <w:rFonts w:ascii="Simplified Arabic" w:eastAsia="Times New Roman" w:hAnsi="Simplified Arabic"/>
          <w:lang w:bidi="ar-IQ"/>
        </w:rPr>
      </w:pPr>
    </w:p>
    <w:p w14:paraId="60EB458A" w14:textId="77777777" w:rsidR="00FD796C" w:rsidRPr="00FD796C" w:rsidRDefault="00FD796C" w:rsidP="00FD796C">
      <w:pPr>
        <w:spacing w:before="0" w:after="0"/>
        <w:rPr>
          <w:rFonts w:ascii="Simplified Arabic" w:eastAsia="Times New Roman" w:hAnsi="Simplified Arabic"/>
          <w:lang w:bidi="ar-IQ"/>
        </w:rPr>
      </w:pPr>
      <w:r w:rsidRPr="00FD796C">
        <w:rPr>
          <w:rFonts w:ascii="Simplified Arabic" w:eastAsia="Times New Roman" w:hAnsi="Simplified Arabic"/>
          <w:lang w:bidi="ar-IQ"/>
        </w:rPr>
        <w:t>For the main title in English, the font size here is (14).</w:t>
      </w:r>
    </w:p>
    <w:p w14:paraId="3CD7A3E9" w14:textId="77777777" w:rsidR="00FD796C" w:rsidRPr="00FD796C" w:rsidRDefault="00FD796C" w:rsidP="00FD796C">
      <w:pPr>
        <w:spacing w:before="0" w:after="0"/>
        <w:rPr>
          <w:rFonts w:ascii="Simplified Arabic" w:eastAsia="Times New Roman" w:hAnsi="Simplified Arabic"/>
          <w:lang w:bidi="ar-IQ"/>
        </w:rPr>
      </w:pPr>
      <w:r w:rsidRPr="00FD796C">
        <w:rPr>
          <w:rFonts w:ascii="Simplified Arabic" w:eastAsia="Times New Roman" w:hAnsi="Simplified Arabic"/>
          <w:lang w:bidi="ar-IQ"/>
        </w:rPr>
        <w:t>For the English summary, the font size here is (10).</w:t>
      </w:r>
    </w:p>
    <w:p w14:paraId="37B80740" w14:textId="77777777" w:rsidR="00FD796C" w:rsidRPr="00FD796C" w:rsidRDefault="00FD796C" w:rsidP="00FD796C">
      <w:pPr>
        <w:spacing w:before="0" w:after="0"/>
        <w:rPr>
          <w:rFonts w:ascii="Simplified Arabic" w:eastAsia="Times New Roman" w:hAnsi="Simplified Arabic"/>
          <w:lang w:bidi="ar-IQ"/>
        </w:rPr>
      </w:pPr>
      <w:r w:rsidRPr="00FD796C">
        <w:rPr>
          <w:rFonts w:ascii="Simplified Arabic" w:eastAsia="Times New Roman" w:hAnsi="Simplified Arabic"/>
          <w:lang w:bidi="ar-IQ"/>
        </w:rPr>
        <w:t>A model for how to organize a research summary in English</w:t>
      </w:r>
    </w:p>
    <w:p w14:paraId="29FAE16B" w14:textId="77777777" w:rsidR="00FD796C" w:rsidRPr="00E22F38" w:rsidRDefault="00FD796C" w:rsidP="00FD796C">
      <w:pPr>
        <w:spacing w:before="0" w:after="0"/>
        <w:rPr>
          <w:rFonts w:ascii="Simplified Arabic" w:eastAsia="Times New Roman" w:hAnsi="Simplified Arabic"/>
          <w:lang w:bidi="ar-IQ"/>
        </w:rPr>
      </w:pPr>
      <w:r w:rsidRPr="00FD796C">
        <w:rPr>
          <w:rFonts w:ascii="Simplified Arabic" w:eastAsia="Times New Roman" w:hAnsi="Simplified Arabic"/>
          <w:lang w:bidi="ar-IQ"/>
        </w:rPr>
        <w:t>The English research summary should not be less than (150) words and not more than (250) words.</w:t>
      </w:r>
    </w:p>
    <w:p w14:paraId="18A67E12" w14:textId="77777777" w:rsidR="00E22F38" w:rsidRPr="00E22F38" w:rsidRDefault="00E22F38" w:rsidP="00E22F38">
      <w:pPr>
        <w:spacing w:before="0" w:after="0"/>
        <w:rPr>
          <w:rFonts w:ascii="Simplified Arabic" w:eastAsia="Times New Roman" w:hAnsi="Simplified Arabic"/>
          <w:lang w:bidi="ar-IQ"/>
        </w:rPr>
      </w:pPr>
    </w:p>
    <w:p w14:paraId="463F34DB" w14:textId="77777777" w:rsidR="00E22F38" w:rsidRPr="00FD796C" w:rsidRDefault="00E22F38" w:rsidP="00E22F38">
      <w:pPr>
        <w:spacing w:before="0" w:after="0"/>
        <w:jc w:val="left"/>
        <w:rPr>
          <w:rFonts w:ascii="Simplified Arabic" w:eastAsia="Times New Roman" w:hAnsi="Simplified Arabic"/>
          <w:lang w:bidi="ar-IQ"/>
        </w:rPr>
      </w:pPr>
      <w:r w:rsidRPr="00E22F38">
        <w:rPr>
          <w:rFonts w:ascii="Simplified Arabic" w:eastAsia="Times New Roman" w:hAnsi="Simplified Arabic" w:hint="cs"/>
          <w:lang w:bidi="ar-IQ"/>
        </w:rPr>
        <w:t>The research will be arranged and formatted as follows:</w:t>
      </w:r>
    </w:p>
    <w:p w14:paraId="01DB97DE" w14:textId="77777777" w:rsidR="00FD796C" w:rsidRPr="00FD796C" w:rsidRDefault="00FD796C" w:rsidP="00FD796C">
      <w:pPr>
        <w:numPr>
          <w:ilvl w:val="0"/>
          <w:numId w:val="4"/>
        </w:numPr>
        <w:spacing w:before="0" w:after="0"/>
        <w:jc w:val="left"/>
        <w:rPr>
          <w:rFonts w:ascii="Simplified Arabic" w:eastAsia="Times New Roman" w:hAnsi="Simplified Arabic"/>
          <w:lang w:bidi="ar-IQ"/>
        </w:rPr>
      </w:pPr>
      <w:bookmarkStart w:id="0" w:name="OLE_LINK564"/>
      <w:bookmarkStart w:id="1" w:name="OLE_LINK565"/>
      <w:r w:rsidRPr="00FD796C">
        <w:rPr>
          <w:rFonts w:ascii="Simplified Arabic" w:eastAsia="Times New Roman" w:hAnsi="Simplified Arabic"/>
          <w:lang w:bidi="ar-IQ"/>
        </w:rPr>
        <w:t xml:space="preserve">Definition of the research: 1-1 Introduction Importance of the research:                                                                                                      </w:t>
      </w:r>
      <w:bookmarkEnd w:id="0"/>
      <w:bookmarkEnd w:id="1"/>
    </w:p>
    <w:p w14:paraId="605DDF1C" w14:textId="77777777" w:rsidR="00FD796C" w:rsidRPr="00FD796C"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ab/>
        <w:t>Font type is (Simplified Arabic) and font size (13)</w:t>
      </w:r>
    </w:p>
    <w:p w14:paraId="0C452F9C" w14:textId="77777777" w:rsidR="00FD796C" w:rsidRPr="00FD796C" w:rsidRDefault="00FD796C" w:rsidP="00FD796C">
      <w:pPr>
        <w:numPr>
          <w:ilvl w:val="1"/>
          <w:numId w:val="5"/>
        </w:num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Research problem: The Ministry is making efforts</w:t>
      </w:r>
    </w:p>
    <w:p w14:paraId="55403682" w14:textId="77777777" w:rsidR="00FD796C" w:rsidRPr="00FD796C"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 xml:space="preserve"> </w:t>
      </w:r>
      <w:r w:rsidRPr="00FD796C">
        <w:rPr>
          <w:rFonts w:ascii="Simplified Arabic" w:eastAsia="Times New Roman" w:hAnsi="Simplified Arabic" w:hint="cs"/>
          <w:lang w:bidi="ar-IQ"/>
        </w:rPr>
        <w:t>Font type</w:t>
      </w:r>
      <w:r w:rsidRPr="00FD796C">
        <w:rPr>
          <w:rFonts w:ascii="Simplified Arabic" w:eastAsia="Times New Roman" w:hAnsi="Simplified Arabic"/>
          <w:lang w:bidi="ar-IQ"/>
        </w:rPr>
        <w:t>(Simplified Arabic) and font size (13)</w:t>
      </w:r>
    </w:p>
    <w:p w14:paraId="1B77F3F8" w14:textId="77777777" w:rsidR="00FD796C" w:rsidRPr="00FD796C" w:rsidRDefault="00FD796C" w:rsidP="00FD796C">
      <w:pPr>
        <w:numPr>
          <w:ilvl w:val="1"/>
          <w:numId w:val="5"/>
        </w:num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Research objectives:</w:t>
      </w:r>
    </w:p>
    <w:p w14:paraId="63D7234B" w14:textId="77777777" w:rsidR="00FD796C" w:rsidRPr="00FD796C" w:rsidRDefault="00FD796C" w:rsidP="00FD796C">
      <w:pPr>
        <w:numPr>
          <w:ilvl w:val="1"/>
          <w:numId w:val="5"/>
        </w:num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Research hypotheses</w:t>
      </w:r>
    </w:p>
    <w:p w14:paraId="4F71E8E9" w14:textId="77777777" w:rsidR="00FD796C" w:rsidRPr="00FD796C"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ab/>
        <w:t>Font type is (Simplified Arabic) and font size (13)</w:t>
      </w:r>
    </w:p>
    <w:p w14:paraId="6001055D" w14:textId="77777777" w:rsidR="00FD796C" w:rsidRPr="00FD796C"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1-3 Research areas: Human field:</w:t>
      </w:r>
    </w:p>
    <w:p w14:paraId="2237AF02" w14:textId="77777777" w:rsidR="00FD796C" w:rsidRPr="00FD796C"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Time domain:</w:t>
      </w:r>
    </w:p>
    <w:p w14:paraId="4D419A9F" w14:textId="77777777" w:rsidR="00FD796C" w:rsidRPr="00FD796C"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Spatial domain:</w:t>
      </w:r>
    </w:p>
    <w:p w14:paraId="68D596C2" w14:textId="77777777" w:rsidR="00FD796C" w:rsidRPr="00FD796C"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ab/>
        <w:t>Font type is (Simplified Arabic) and font size (13)</w:t>
      </w:r>
    </w:p>
    <w:p w14:paraId="650577E0" w14:textId="77777777" w:rsidR="00FD796C" w:rsidRPr="00FD796C"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1-5 Define the terms: (Write if any) The font type is (</w:t>
      </w:r>
      <w:bookmarkStart w:id="2" w:name="OLE_LINK595"/>
      <w:r w:rsidRPr="00FD796C">
        <w:rPr>
          <w:rFonts w:ascii="Simplified Arabic" w:eastAsia="Times New Roman" w:hAnsi="Simplified Arabic"/>
          <w:lang w:bidi="ar-IQ"/>
        </w:rPr>
        <w:t>Simplified Arabic) and font size (13)</w:t>
      </w:r>
    </w:p>
    <w:p w14:paraId="1DD4BFB1" w14:textId="77777777" w:rsidR="00FD796C" w:rsidRPr="00FD796C"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 xml:space="preserve">2-1 Similar studies (write if available)  </w:t>
      </w:r>
    </w:p>
    <w:p w14:paraId="05CAB1AF" w14:textId="77777777" w:rsidR="00FD796C" w:rsidRPr="00FD796C"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If there are no previous or similar studies, start numbering the third chapter.</w:t>
      </w:r>
    </w:p>
    <w:p w14:paraId="4C0F4BE2" w14:textId="77777777" w:rsidR="00FD796C" w:rsidRPr="00FD796C" w:rsidRDefault="00FD796C" w:rsidP="00FD796C">
      <w:pPr>
        <w:numPr>
          <w:ilvl w:val="0"/>
          <w:numId w:val="4"/>
        </w:num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Search procedures...and so on for the rest of the numbering for Chapter Three</w:t>
      </w:r>
    </w:p>
    <w:p w14:paraId="01DEF79E" w14:textId="77777777" w:rsidR="00FD796C" w:rsidRPr="00FD796C"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And then the other chapters of research...</w:t>
      </w:r>
    </w:p>
    <w:p w14:paraId="61CE2C0F" w14:textId="77777777" w:rsidR="00FD796C" w:rsidRPr="00FD796C"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 xml:space="preserve">                                                              </w:t>
      </w:r>
      <w:bookmarkEnd w:id="2"/>
    </w:p>
    <w:p w14:paraId="3D7D161E" w14:textId="77777777" w:rsidR="00FD796C" w:rsidRPr="00FD796C"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 xml:space="preserve">3. Research Procedures 3-1 Research Methodology:     </w:t>
      </w:r>
    </w:p>
    <w:p w14:paraId="02C63F24" w14:textId="77777777" w:rsidR="00FD796C" w:rsidRPr="00FD796C"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 xml:space="preserve">3.2 Research community and sample:  </w:t>
      </w:r>
    </w:p>
    <w:p w14:paraId="0A70EB13" w14:textId="77777777" w:rsidR="00FD796C" w:rsidRPr="00FD796C" w:rsidRDefault="00FD796C" w:rsidP="00FD796C">
      <w:pPr>
        <w:spacing w:before="0" w:after="0"/>
        <w:jc w:val="left"/>
        <w:rPr>
          <w:rFonts w:ascii="Simplified Arabic" w:eastAsia="Times New Roman" w:hAnsi="Simplified Arabic"/>
        </w:rPr>
      </w:pPr>
      <w:r w:rsidRPr="00FD796C">
        <w:rPr>
          <w:rFonts w:ascii="Simplified Arabic" w:eastAsia="Times New Roman" w:hAnsi="Simplified Arabic"/>
          <w:lang w:bidi="ar-IQ"/>
        </w:rPr>
        <w:t>Write the rest of the details of the research procedures according to the specificity of each scientific research.</w:t>
      </w:r>
    </w:p>
    <w:p w14:paraId="28F6E4B7" w14:textId="77777777" w:rsidR="00FD796C" w:rsidRPr="00FD796C"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 xml:space="preserve">4- Presentation, analysis and discussion of the results:    </w:t>
      </w:r>
    </w:p>
    <w:p w14:paraId="22B0FC6A" w14:textId="77777777" w:rsidR="00FD796C" w:rsidRPr="00FD796C"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For lookup tables the font type is (Arial) and font size (11)</w:t>
      </w:r>
    </w:p>
    <w:p w14:paraId="7AD04516" w14:textId="77777777" w:rsidR="00FD796C" w:rsidRPr="00FD796C" w:rsidRDefault="00FD796C" w:rsidP="00FD796C">
      <w:pPr>
        <w:spacing w:before="0" w:after="0"/>
        <w:rPr>
          <w:rFonts w:ascii="Simplified Arabic" w:eastAsia="Times New Roman" w:hAnsi="Simplified Arabic"/>
          <w:sz w:val="24"/>
          <w:szCs w:val="24"/>
          <w:lang w:bidi="ar-IQ"/>
        </w:rPr>
      </w:pPr>
      <w:bookmarkStart w:id="3" w:name="OLE_LINK328"/>
      <w:bookmarkStart w:id="4" w:name="OLE_LINK329"/>
      <w:r w:rsidRPr="00FD796C">
        <w:rPr>
          <w:rFonts w:ascii="Simplified Arabic" w:eastAsia="Times New Roman" w:hAnsi="Simplified Arabic"/>
          <w:sz w:val="24"/>
          <w:szCs w:val="24"/>
          <w:lang w:bidi="ar-IQ"/>
        </w:rPr>
        <w:t>Table (3) shows the significance of the statistical differences in the degree of application.</w:t>
      </w:r>
    </w:p>
    <w:p w14:paraId="22F745A2"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Physical education teachers' professional performance standards are attributed to the variable of years of service.</w:t>
      </w:r>
    </w:p>
    <w:tbl>
      <w:tblPr>
        <w:tblStyle w:val="TableGrid"/>
        <w:bidiVisual/>
        <w:tblW w:w="9135" w:type="dxa"/>
        <w:tblInd w:w="-289" w:type="dxa"/>
        <w:tblLook w:val="04A0" w:firstRow="1" w:lastRow="0" w:firstColumn="1" w:lastColumn="0" w:noHBand="0" w:noVBand="1"/>
      </w:tblPr>
      <w:tblGrid>
        <w:gridCol w:w="1348"/>
        <w:gridCol w:w="1368"/>
        <w:gridCol w:w="774"/>
        <w:gridCol w:w="1018"/>
        <w:gridCol w:w="1139"/>
        <w:gridCol w:w="988"/>
        <w:gridCol w:w="1021"/>
        <w:gridCol w:w="1693"/>
      </w:tblGrid>
      <w:tr w:rsidR="00FD796C" w:rsidRPr="00FD796C" w14:paraId="7C56440A" w14:textId="77777777" w:rsidTr="00007A6E">
        <w:trPr>
          <w:trHeight w:val="482"/>
        </w:trPr>
        <w:tc>
          <w:tcPr>
            <w:tcW w:w="94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33711A0"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Statistical significance</w:t>
            </w:r>
          </w:p>
        </w:tc>
        <w:tc>
          <w:tcPr>
            <w:tcW w:w="72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2ABDC52"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Significance level</w:t>
            </w:r>
          </w:p>
        </w:tc>
        <w:tc>
          <w:tcPr>
            <w:tcW w:w="79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63034A5"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value</w:t>
            </w:r>
          </w:p>
          <w:p w14:paraId="42607C47"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F</w:t>
            </w:r>
          </w:p>
        </w:tc>
        <w:tc>
          <w:tcPr>
            <w:tcW w:w="111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A8C7D92"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Average horror</w:t>
            </w:r>
          </w:p>
        </w:tc>
        <w:tc>
          <w:tcPr>
            <w:tcW w:w="134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ABA1258" w14:textId="77777777" w:rsidR="00FD796C" w:rsidRPr="00FD796C" w:rsidRDefault="00FD796C" w:rsidP="00FD796C">
            <w:pPr>
              <w:spacing w:before="0" w:after="0"/>
              <w:rPr>
                <w:rFonts w:ascii="Simplified Arabic" w:eastAsia="Times New Roman" w:hAnsi="Simplified Arabic"/>
                <w:sz w:val="24"/>
                <w:szCs w:val="24"/>
              </w:rPr>
            </w:pPr>
            <w:r w:rsidRPr="00FD796C">
              <w:rPr>
                <w:rFonts w:ascii="Simplified Arabic" w:eastAsia="Times New Roman" w:hAnsi="Simplified Arabic"/>
                <w:sz w:val="24"/>
                <w:szCs w:val="24"/>
              </w:rPr>
              <w:t>sum of squares</w:t>
            </w:r>
          </w:p>
        </w:tc>
        <w:tc>
          <w:tcPr>
            <w:tcW w:w="82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F5E9EAC"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degree of freedom</w:t>
            </w:r>
          </w:p>
        </w:tc>
        <w:tc>
          <w:tcPr>
            <w:tcW w:w="135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BFA0B1E"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Source of variance</w:t>
            </w:r>
          </w:p>
        </w:tc>
        <w:tc>
          <w:tcPr>
            <w:tcW w:w="202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289678C"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Axes</w:t>
            </w:r>
          </w:p>
        </w:tc>
      </w:tr>
      <w:tr w:rsidR="00FD796C" w:rsidRPr="00FD796C" w14:paraId="666BE16D" w14:textId="77777777" w:rsidTr="00007A6E">
        <w:trPr>
          <w:trHeight w:val="389"/>
        </w:trPr>
        <w:tc>
          <w:tcPr>
            <w:tcW w:w="940" w:type="dxa"/>
            <w:vMerge w:val="restart"/>
            <w:tcBorders>
              <w:top w:val="single" w:sz="4" w:space="0" w:color="auto"/>
              <w:left w:val="single" w:sz="4" w:space="0" w:color="auto"/>
              <w:bottom w:val="single" w:sz="4" w:space="0" w:color="auto"/>
              <w:right w:val="single" w:sz="4" w:space="0" w:color="auto"/>
            </w:tcBorders>
            <w:vAlign w:val="center"/>
          </w:tcPr>
          <w:p w14:paraId="147D4034" w14:textId="77777777" w:rsidR="00FD796C" w:rsidRPr="00FD796C" w:rsidRDefault="00FD796C" w:rsidP="00FD796C">
            <w:pPr>
              <w:spacing w:before="0" w:after="0"/>
              <w:rPr>
                <w:rFonts w:ascii="Simplified Arabic" w:eastAsia="Times New Roman" w:hAnsi="Simplified Arabic"/>
                <w:sz w:val="24"/>
                <w:szCs w:val="24"/>
                <w:lang w:bidi="ar-IQ"/>
              </w:rPr>
            </w:pPr>
          </w:p>
          <w:p w14:paraId="2414B514"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Not significant</w:t>
            </w:r>
          </w:p>
        </w:tc>
        <w:tc>
          <w:tcPr>
            <w:tcW w:w="726" w:type="dxa"/>
            <w:vMerge w:val="restart"/>
            <w:tcBorders>
              <w:top w:val="single" w:sz="4" w:space="0" w:color="auto"/>
              <w:left w:val="single" w:sz="4" w:space="0" w:color="auto"/>
              <w:bottom w:val="single" w:sz="4" w:space="0" w:color="auto"/>
              <w:right w:val="single" w:sz="4" w:space="0" w:color="auto"/>
            </w:tcBorders>
            <w:vAlign w:val="center"/>
            <w:hideMark/>
          </w:tcPr>
          <w:p w14:paraId="49737DDB"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.170</w:t>
            </w:r>
          </w:p>
        </w:tc>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6EB0203C"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1.786</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5D18A4A"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61,414</w:t>
            </w:r>
          </w:p>
        </w:tc>
        <w:tc>
          <w:tcPr>
            <w:tcW w:w="1349" w:type="dxa"/>
            <w:tcBorders>
              <w:top w:val="single" w:sz="4" w:space="0" w:color="auto"/>
              <w:left w:val="single" w:sz="4" w:space="0" w:color="auto"/>
              <w:bottom w:val="single" w:sz="4" w:space="0" w:color="auto"/>
              <w:right w:val="single" w:sz="4" w:space="0" w:color="auto"/>
            </w:tcBorders>
            <w:vAlign w:val="center"/>
            <w:hideMark/>
          </w:tcPr>
          <w:p w14:paraId="02B339B0"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122,829</w:t>
            </w:r>
          </w:p>
        </w:tc>
        <w:tc>
          <w:tcPr>
            <w:tcW w:w="823" w:type="dxa"/>
            <w:tcBorders>
              <w:top w:val="single" w:sz="4" w:space="0" w:color="auto"/>
              <w:left w:val="single" w:sz="4" w:space="0" w:color="auto"/>
              <w:bottom w:val="single" w:sz="4" w:space="0" w:color="auto"/>
              <w:right w:val="single" w:sz="4" w:space="0" w:color="auto"/>
            </w:tcBorders>
            <w:vAlign w:val="center"/>
            <w:hideMark/>
          </w:tcPr>
          <w:p w14:paraId="30B8D1B5"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3D51CC25"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Between groups</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14:paraId="06118B8D"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Academic knowledge standard</w:t>
            </w:r>
          </w:p>
          <w:p w14:paraId="6A23471C" w14:textId="77777777" w:rsidR="00FD796C" w:rsidRPr="00FD796C" w:rsidRDefault="00FD796C" w:rsidP="00FD796C">
            <w:pPr>
              <w:spacing w:before="0" w:after="0"/>
              <w:rPr>
                <w:rFonts w:ascii="Simplified Arabic" w:eastAsia="Times New Roman" w:hAnsi="Simplified Arabic"/>
                <w:sz w:val="24"/>
                <w:szCs w:val="24"/>
              </w:rPr>
            </w:pPr>
          </w:p>
        </w:tc>
      </w:tr>
      <w:tr w:rsidR="00FD796C" w:rsidRPr="00FD796C" w14:paraId="5B291F39" w14:textId="77777777" w:rsidTr="00007A6E">
        <w:trPr>
          <w:trHeight w:val="3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B3EDC9" w14:textId="77777777" w:rsidR="00FD796C" w:rsidRPr="00FD796C" w:rsidRDefault="00FD796C" w:rsidP="00FD796C">
            <w:pPr>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61408" w14:textId="77777777" w:rsidR="00FD796C" w:rsidRPr="00FD796C" w:rsidRDefault="00FD796C" w:rsidP="00FD796C">
            <w:pPr>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2B52D8" w14:textId="77777777" w:rsidR="00FD796C" w:rsidRPr="00FD796C" w:rsidRDefault="00FD796C" w:rsidP="00FD796C">
            <w:pPr>
              <w:spacing w:before="0" w:after="0"/>
              <w:rPr>
                <w:rFonts w:ascii="Simplified Arabic" w:eastAsia="Times New Roman" w:hAnsi="Simplified Arabic"/>
                <w:sz w:val="24"/>
                <w:szCs w:val="24"/>
                <w:lang w:bidi="ar-IQ"/>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6515FD6F"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34,393</w:t>
            </w:r>
          </w:p>
        </w:tc>
        <w:tc>
          <w:tcPr>
            <w:tcW w:w="1349" w:type="dxa"/>
            <w:tcBorders>
              <w:top w:val="single" w:sz="4" w:space="0" w:color="auto"/>
              <w:left w:val="single" w:sz="4" w:space="0" w:color="auto"/>
              <w:bottom w:val="single" w:sz="4" w:space="0" w:color="auto"/>
              <w:right w:val="single" w:sz="4" w:space="0" w:color="auto"/>
            </w:tcBorders>
            <w:vAlign w:val="center"/>
            <w:hideMark/>
          </w:tcPr>
          <w:p w14:paraId="17A88AC8"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6740.940</w:t>
            </w:r>
          </w:p>
        </w:tc>
        <w:tc>
          <w:tcPr>
            <w:tcW w:w="823" w:type="dxa"/>
            <w:tcBorders>
              <w:top w:val="single" w:sz="4" w:space="0" w:color="auto"/>
              <w:left w:val="single" w:sz="4" w:space="0" w:color="auto"/>
              <w:bottom w:val="single" w:sz="4" w:space="0" w:color="auto"/>
              <w:right w:val="single" w:sz="4" w:space="0" w:color="auto"/>
            </w:tcBorders>
            <w:vAlign w:val="center"/>
            <w:hideMark/>
          </w:tcPr>
          <w:p w14:paraId="37E0CD02"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196</w:t>
            </w:r>
          </w:p>
        </w:tc>
        <w:tc>
          <w:tcPr>
            <w:tcW w:w="1359" w:type="dxa"/>
            <w:tcBorders>
              <w:top w:val="single" w:sz="4" w:space="0" w:color="auto"/>
              <w:left w:val="single" w:sz="4" w:space="0" w:color="auto"/>
              <w:bottom w:val="single" w:sz="4" w:space="0" w:color="auto"/>
              <w:right w:val="single" w:sz="4" w:space="0" w:color="auto"/>
            </w:tcBorders>
            <w:vAlign w:val="center"/>
            <w:hideMark/>
          </w:tcPr>
          <w:p w14:paraId="4625A1F7" w14:textId="77777777" w:rsidR="00FD796C" w:rsidRPr="00FD796C" w:rsidRDefault="00FD796C" w:rsidP="00FD796C">
            <w:pPr>
              <w:spacing w:before="0" w:after="0"/>
              <w:rPr>
                <w:rFonts w:ascii="Simplified Arabic" w:eastAsia="Times New Roman" w:hAnsi="Simplified Arabic"/>
                <w:sz w:val="24"/>
                <w:szCs w:val="24"/>
              </w:rPr>
            </w:pPr>
            <w:r w:rsidRPr="00FD796C">
              <w:rPr>
                <w:rFonts w:ascii="Simplified Arabic" w:eastAsia="Times New Roman" w:hAnsi="Simplified Arabic"/>
                <w:sz w:val="24"/>
                <w:szCs w:val="24"/>
              </w:rPr>
              <w:t>Within groups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C34B36" w14:textId="77777777" w:rsidR="00FD796C" w:rsidRPr="00FD796C" w:rsidRDefault="00FD796C" w:rsidP="00FD796C">
            <w:pPr>
              <w:spacing w:before="0" w:after="0"/>
              <w:rPr>
                <w:rFonts w:ascii="Simplified Arabic" w:eastAsia="Times New Roman" w:hAnsi="Simplified Arabic"/>
                <w:sz w:val="24"/>
                <w:szCs w:val="24"/>
                <w:lang w:bidi="ar-IQ"/>
              </w:rPr>
            </w:pPr>
          </w:p>
        </w:tc>
      </w:tr>
      <w:tr w:rsidR="00FD796C" w:rsidRPr="00FD796C" w14:paraId="684DC075" w14:textId="77777777" w:rsidTr="00007A6E">
        <w:trPr>
          <w:trHeight w:val="340"/>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14:paraId="539FA7EB"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Not significant</w:t>
            </w:r>
          </w:p>
        </w:tc>
        <w:tc>
          <w:tcPr>
            <w:tcW w:w="726" w:type="dxa"/>
            <w:vMerge w:val="restart"/>
            <w:tcBorders>
              <w:top w:val="single" w:sz="4" w:space="0" w:color="auto"/>
              <w:left w:val="single" w:sz="4" w:space="0" w:color="auto"/>
              <w:bottom w:val="single" w:sz="4" w:space="0" w:color="auto"/>
              <w:right w:val="single" w:sz="4" w:space="0" w:color="auto"/>
            </w:tcBorders>
            <w:vAlign w:val="center"/>
            <w:hideMark/>
          </w:tcPr>
          <w:p w14:paraId="2EF9D6E3"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.114</w:t>
            </w:r>
          </w:p>
        </w:tc>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41B58740"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2,192</w:t>
            </w:r>
          </w:p>
        </w:tc>
        <w:tc>
          <w:tcPr>
            <w:tcW w:w="1111" w:type="dxa"/>
            <w:tcBorders>
              <w:top w:val="single" w:sz="4" w:space="0" w:color="auto"/>
              <w:left w:val="single" w:sz="4" w:space="0" w:color="auto"/>
              <w:bottom w:val="single" w:sz="4" w:space="0" w:color="auto"/>
              <w:right w:val="single" w:sz="4" w:space="0" w:color="auto"/>
            </w:tcBorders>
            <w:vAlign w:val="center"/>
            <w:hideMark/>
          </w:tcPr>
          <w:p w14:paraId="6C127259"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90,849</w:t>
            </w:r>
          </w:p>
        </w:tc>
        <w:tc>
          <w:tcPr>
            <w:tcW w:w="1349" w:type="dxa"/>
            <w:tcBorders>
              <w:top w:val="single" w:sz="4" w:space="0" w:color="auto"/>
              <w:left w:val="single" w:sz="4" w:space="0" w:color="auto"/>
              <w:bottom w:val="single" w:sz="4" w:space="0" w:color="auto"/>
              <w:right w:val="single" w:sz="4" w:space="0" w:color="auto"/>
            </w:tcBorders>
            <w:vAlign w:val="center"/>
            <w:hideMark/>
          </w:tcPr>
          <w:p w14:paraId="1AB9A0D8"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181,698</w:t>
            </w:r>
          </w:p>
        </w:tc>
        <w:tc>
          <w:tcPr>
            <w:tcW w:w="823" w:type="dxa"/>
            <w:tcBorders>
              <w:top w:val="single" w:sz="4" w:space="0" w:color="auto"/>
              <w:left w:val="single" w:sz="4" w:space="0" w:color="auto"/>
              <w:bottom w:val="single" w:sz="4" w:space="0" w:color="auto"/>
              <w:right w:val="single" w:sz="4" w:space="0" w:color="auto"/>
            </w:tcBorders>
            <w:vAlign w:val="center"/>
            <w:hideMark/>
          </w:tcPr>
          <w:p w14:paraId="5E5C3025"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11AFE5B1"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Between groups</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240B8082"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Standard of knowledge of teaching methods and techniques</w:t>
            </w:r>
          </w:p>
        </w:tc>
      </w:tr>
      <w:tr w:rsidR="00FD796C" w:rsidRPr="00FD796C" w14:paraId="678CA305" w14:textId="77777777" w:rsidTr="00007A6E">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DD426A" w14:textId="77777777" w:rsidR="00FD796C" w:rsidRPr="00FD796C" w:rsidRDefault="00FD796C" w:rsidP="00FD796C">
            <w:pPr>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49A44B" w14:textId="77777777" w:rsidR="00FD796C" w:rsidRPr="00FD796C" w:rsidRDefault="00FD796C" w:rsidP="00FD796C">
            <w:pPr>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30852D" w14:textId="77777777" w:rsidR="00FD796C" w:rsidRPr="00FD796C" w:rsidRDefault="00FD796C" w:rsidP="00FD796C">
            <w:pPr>
              <w:spacing w:before="0" w:after="0"/>
              <w:rPr>
                <w:rFonts w:ascii="Simplified Arabic" w:eastAsia="Times New Roman" w:hAnsi="Simplified Arabic"/>
                <w:sz w:val="24"/>
                <w:szCs w:val="24"/>
                <w:lang w:bidi="ar-IQ"/>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3C71BE1A" w14:textId="77777777" w:rsidR="00FD796C" w:rsidRPr="00FD796C" w:rsidRDefault="00FD796C" w:rsidP="00FD796C">
            <w:pPr>
              <w:spacing w:before="0" w:after="0"/>
              <w:rPr>
                <w:rFonts w:ascii="Simplified Arabic" w:eastAsia="Times New Roman" w:hAnsi="Simplified Arabic"/>
                <w:sz w:val="24"/>
                <w:szCs w:val="24"/>
              </w:rPr>
            </w:pPr>
            <w:r w:rsidRPr="00FD796C">
              <w:rPr>
                <w:rFonts w:ascii="Simplified Arabic" w:eastAsia="Times New Roman" w:hAnsi="Simplified Arabic"/>
                <w:sz w:val="24"/>
                <w:szCs w:val="24"/>
                <w:lang w:bidi="ar-IQ"/>
              </w:rPr>
              <w:t>41,442</w:t>
            </w:r>
          </w:p>
        </w:tc>
        <w:tc>
          <w:tcPr>
            <w:tcW w:w="1349" w:type="dxa"/>
            <w:tcBorders>
              <w:top w:val="single" w:sz="4" w:space="0" w:color="auto"/>
              <w:left w:val="single" w:sz="4" w:space="0" w:color="auto"/>
              <w:bottom w:val="single" w:sz="4" w:space="0" w:color="auto"/>
              <w:right w:val="single" w:sz="4" w:space="0" w:color="auto"/>
            </w:tcBorders>
            <w:vAlign w:val="center"/>
            <w:hideMark/>
          </w:tcPr>
          <w:p w14:paraId="7296D278"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8304.422</w:t>
            </w:r>
          </w:p>
        </w:tc>
        <w:tc>
          <w:tcPr>
            <w:tcW w:w="823" w:type="dxa"/>
            <w:tcBorders>
              <w:top w:val="single" w:sz="4" w:space="0" w:color="auto"/>
              <w:left w:val="single" w:sz="4" w:space="0" w:color="auto"/>
              <w:bottom w:val="single" w:sz="4" w:space="0" w:color="auto"/>
              <w:right w:val="single" w:sz="4" w:space="0" w:color="auto"/>
            </w:tcBorders>
            <w:vAlign w:val="center"/>
            <w:hideMark/>
          </w:tcPr>
          <w:p w14:paraId="1F153C6F"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196</w:t>
            </w:r>
          </w:p>
        </w:tc>
        <w:tc>
          <w:tcPr>
            <w:tcW w:w="1359" w:type="dxa"/>
            <w:tcBorders>
              <w:top w:val="single" w:sz="4" w:space="0" w:color="auto"/>
              <w:left w:val="single" w:sz="4" w:space="0" w:color="auto"/>
              <w:bottom w:val="single" w:sz="4" w:space="0" w:color="auto"/>
              <w:right w:val="single" w:sz="4" w:space="0" w:color="auto"/>
            </w:tcBorders>
            <w:vAlign w:val="center"/>
            <w:hideMark/>
          </w:tcPr>
          <w:p w14:paraId="0CBC251A"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Within groups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E80175" w14:textId="77777777" w:rsidR="00FD796C" w:rsidRPr="00FD796C" w:rsidRDefault="00FD796C" w:rsidP="00FD796C">
            <w:pPr>
              <w:spacing w:before="0" w:after="0"/>
              <w:rPr>
                <w:rFonts w:ascii="Simplified Arabic" w:eastAsia="Times New Roman" w:hAnsi="Simplified Arabic"/>
                <w:sz w:val="24"/>
                <w:szCs w:val="24"/>
                <w:lang w:bidi="ar-IQ"/>
              </w:rPr>
            </w:pPr>
          </w:p>
        </w:tc>
      </w:tr>
      <w:tr w:rsidR="00FD796C" w:rsidRPr="00FD796C" w14:paraId="6DF9B563" w14:textId="77777777" w:rsidTr="00007A6E">
        <w:trPr>
          <w:trHeight w:val="364"/>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14:paraId="1956D587"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Not significant</w:t>
            </w:r>
          </w:p>
        </w:tc>
        <w:tc>
          <w:tcPr>
            <w:tcW w:w="726" w:type="dxa"/>
            <w:vMerge w:val="restart"/>
            <w:tcBorders>
              <w:top w:val="single" w:sz="4" w:space="0" w:color="auto"/>
              <w:left w:val="single" w:sz="4" w:space="0" w:color="auto"/>
              <w:bottom w:val="single" w:sz="4" w:space="0" w:color="auto"/>
              <w:right w:val="single" w:sz="4" w:space="0" w:color="auto"/>
            </w:tcBorders>
            <w:vAlign w:val="center"/>
            <w:hideMark/>
          </w:tcPr>
          <w:p w14:paraId="334A664C"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.068</w:t>
            </w:r>
          </w:p>
        </w:tc>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48434BAC"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2.727</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8BAEC0F"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50,193</w:t>
            </w:r>
          </w:p>
        </w:tc>
        <w:tc>
          <w:tcPr>
            <w:tcW w:w="1349" w:type="dxa"/>
            <w:tcBorders>
              <w:top w:val="single" w:sz="4" w:space="0" w:color="auto"/>
              <w:left w:val="single" w:sz="4" w:space="0" w:color="auto"/>
              <w:bottom w:val="single" w:sz="4" w:space="0" w:color="auto"/>
              <w:right w:val="single" w:sz="4" w:space="0" w:color="auto"/>
            </w:tcBorders>
            <w:vAlign w:val="center"/>
            <w:hideMark/>
          </w:tcPr>
          <w:p w14:paraId="15FEEED7"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100,387</w:t>
            </w:r>
          </w:p>
        </w:tc>
        <w:tc>
          <w:tcPr>
            <w:tcW w:w="823" w:type="dxa"/>
            <w:tcBorders>
              <w:top w:val="single" w:sz="4" w:space="0" w:color="auto"/>
              <w:left w:val="single" w:sz="4" w:space="0" w:color="auto"/>
              <w:bottom w:val="single" w:sz="4" w:space="0" w:color="auto"/>
              <w:right w:val="single" w:sz="4" w:space="0" w:color="auto"/>
            </w:tcBorders>
            <w:vAlign w:val="center"/>
            <w:hideMark/>
          </w:tcPr>
          <w:p w14:paraId="701D7D74"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3662B2B1"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Between groups</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14:paraId="036E0B58"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Learning Process Understanding Standard (Learner Development)</w:t>
            </w:r>
          </w:p>
          <w:p w14:paraId="2FB5D6AF" w14:textId="77777777" w:rsidR="00FD796C" w:rsidRPr="00FD796C" w:rsidRDefault="00FD796C" w:rsidP="00FD796C">
            <w:pPr>
              <w:spacing w:before="0" w:after="0"/>
              <w:rPr>
                <w:rFonts w:ascii="Simplified Arabic" w:eastAsia="Times New Roman" w:hAnsi="Simplified Arabic"/>
                <w:sz w:val="24"/>
                <w:szCs w:val="24"/>
                <w:lang w:bidi="ar-IQ"/>
              </w:rPr>
            </w:pPr>
          </w:p>
        </w:tc>
      </w:tr>
      <w:tr w:rsidR="00FD796C" w:rsidRPr="00FD796C" w14:paraId="7B61CBB4" w14:textId="77777777" w:rsidTr="00007A6E">
        <w:trPr>
          <w:trHeight w:val="3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B0918D" w14:textId="77777777" w:rsidR="00FD796C" w:rsidRPr="00FD796C" w:rsidRDefault="00FD796C" w:rsidP="00FD796C">
            <w:pPr>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CC87FE" w14:textId="77777777" w:rsidR="00FD796C" w:rsidRPr="00FD796C" w:rsidRDefault="00FD796C" w:rsidP="00FD796C">
            <w:pPr>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89F6D5" w14:textId="77777777" w:rsidR="00FD796C" w:rsidRPr="00FD796C" w:rsidRDefault="00FD796C" w:rsidP="00FD796C">
            <w:pPr>
              <w:spacing w:before="0" w:after="0"/>
              <w:rPr>
                <w:rFonts w:ascii="Simplified Arabic" w:eastAsia="Times New Roman" w:hAnsi="Simplified Arabic"/>
                <w:sz w:val="24"/>
                <w:szCs w:val="24"/>
                <w:lang w:bidi="ar-IQ"/>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0FCF483C"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18,406</w:t>
            </w:r>
          </w:p>
        </w:tc>
        <w:tc>
          <w:tcPr>
            <w:tcW w:w="1349" w:type="dxa"/>
            <w:tcBorders>
              <w:top w:val="single" w:sz="4" w:space="0" w:color="auto"/>
              <w:left w:val="single" w:sz="4" w:space="0" w:color="auto"/>
              <w:bottom w:val="single" w:sz="4" w:space="0" w:color="auto"/>
              <w:right w:val="single" w:sz="4" w:space="0" w:color="auto"/>
            </w:tcBorders>
            <w:vAlign w:val="center"/>
            <w:hideMark/>
          </w:tcPr>
          <w:p w14:paraId="1E12ED22"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3607.573</w:t>
            </w:r>
          </w:p>
        </w:tc>
        <w:tc>
          <w:tcPr>
            <w:tcW w:w="823" w:type="dxa"/>
            <w:tcBorders>
              <w:top w:val="single" w:sz="4" w:space="0" w:color="auto"/>
              <w:left w:val="single" w:sz="4" w:space="0" w:color="auto"/>
              <w:bottom w:val="single" w:sz="4" w:space="0" w:color="auto"/>
              <w:right w:val="single" w:sz="4" w:space="0" w:color="auto"/>
            </w:tcBorders>
            <w:vAlign w:val="center"/>
            <w:hideMark/>
          </w:tcPr>
          <w:p w14:paraId="571FE1D4"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196</w:t>
            </w:r>
          </w:p>
        </w:tc>
        <w:tc>
          <w:tcPr>
            <w:tcW w:w="1359" w:type="dxa"/>
            <w:tcBorders>
              <w:top w:val="single" w:sz="4" w:space="0" w:color="auto"/>
              <w:left w:val="single" w:sz="4" w:space="0" w:color="auto"/>
              <w:bottom w:val="single" w:sz="4" w:space="0" w:color="auto"/>
              <w:right w:val="single" w:sz="4" w:space="0" w:color="auto"/>
            </w:tcBorders>
            <w:vAlign w:val="center"/>
            <w:hideMark/>
          </w:tcPr>
          <w:p w14:paraId="7D276FDB"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Within groups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FB2FB3" w14:textId="77777777" w:rsidR="00FD796C" w:rsidRPr="00FD796C" w:rsidRDefault="00FD796C" w:rsidP="00FD796C">
            <w:pPr>
              <w:spacing w:before="0" w:after="0"/>
              <w:rPr>
                <w:rFonts w:ascii="Simplified Arabic" w:eastAsia="Times New Roman" w:hAnsi="Simplified Arabic"/>
                <w:sz w:val="24"/>
                <w:szCs w:val="24"/>
                <w:lang w:bidi="ar-IQ"/>
              </w:rPr>
            </w:pPr>
          </w:p>
        </w:tc>
      </w:tr>
      <w:tr w:rsidR="00FD796C" w:rsidRPr="00FD796C" w14:paraId="6F4598FE" w14:textId="77777777" w:rsidTr="00007A6E">
        <w:trPr>
          <w:trHeight w:val="384"/>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14:paraId="71D0A4F6"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Not significant</w:t>
            </w:r>
          </w:p>
        </w:tc>
        <w:tc>
          <w:tcPr>
            <w:tcW w:w="726" w:type="dxa"/>
            <w:vMerge w:val="restart"/>
            <w:tcBorders>
              <w:top w:val="single" w:sz="4" w:space="0" w:color="auto"/>
              <w:left w:val="single" w:sz="4" w:space="0" w:color="auto"/>
              <w:bottom w:val="single" w:sz="4" w:space="0" w:color="auto"/>
              <w:right w:val="single" w:sz="4" w:space="0" w:color="auto"/>
            </w:tcBorders>
            <w:vAlign w:val="center"/>
            <w:hideMark/>
          </w:tcPr>
          <w:p w14:paraId="6C5552D9"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.100</w:t>
            </w:r>
          </w:p>
        </w:tc>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205834D0"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2.328</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2EECB47"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76,304</w:t>
            </w:r>
          </w:p>
        </w:tc>
        <w:tc>
          <w:tcPr>
            <w:tcW w:w="1349" w:type="dxa"/>
            <w:tcBorders>
              <w:top w:val="single" w:sz="4" w:space="0" w:color="auto"/>
              <w:left w:val="single" w:sz="4" w:space="0" w:color="auto"/>
              <w:bottom w:val="single" w:sz="4" w:space="0" w:color="auto"/>
              <w:right w:val="single" w:sz="4" w:space="0" w:color="auto"/>
            </w:tcBorders>
            <w:vAlign w:val="center"/>
            <w:hideMark/>
          </w:tcPr>
          <w:p w14:paraId="4DF95A14"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152,607</w:t>
            </w:r>
          </w:p>
        </w:tc>
        <w:tc>
          <w:tcPr>
            <w:tcW w:w="823" w:type="dxa"/>
            <w:tcBorders>
              <w:top w:val="single" w:sz="4" w:space="0" w:color="auto"/>
              <w:left w:val="single" w:sz="4" w:space="0" w:color="auto"/>
              <w:bottom w:val="single" w:sz="4" w:space="0" w:color="auto"/>
              <w:right w:val="single" w:sz="4" w:space="0" w:color="auto"/>
            </w:tcBorders>
            <w:vAlign w:val="center"/>
            <w:hideMark/>
          </w:tcPr>
          <w:p w14:paraId="720191B2"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413F511A"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Between groups</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14:paraId="35171A9A"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Standard for Understanding Learners' Needs (Learning Differences)</w:t>
            </w:r>
          </w:p>
          <w:p w14:paraId="52645CB6" w14:textId="77777777" w:rsidR="00FD796C" w:rsidRPr="00FD796C" w:rsidRDefault="00FD796C" w:rsidP="00FD796C">
            <w:pPr>
              <w:spacing w:before="0" w:after="0"/>
              <w:rPr>
                <w:rFonts w:ascii="Simplified Arabic" w:eastAsia="Times New Roman" w:hAnsi="Simplified Arabic"/>
                <w:sz w:val="24"/>
                <w:szCs w:val="24"/>
                <w:lang w:bidi="ar-IQ"/>
              </w:rPr>
            </w:pPr>
          </w:p>
        </w:tc>
      </w:tr>
      <w:tr w:rsidR="00FD796C" w:rsidRPr="00FD796C" w14:paraId="3C79F565" w14:textId="77777777" w:rsidTr="00007A6E">
        <w:trPr>
          <w:trHeight w:val="5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0B312C" w14:textId="77777777" w:rsidR="00FD796C" w:rsidRPr="00FD796C" w:rsidRDefault="00FD796C" w:rsidP="00FD796C">
            <w:pPr>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6A4A37" w14:textId="77777777" w:rsidR="00FD796C" w:rsidRPr="00FD796C" w:rsidRDefault="00FD796C" w:rsidP="00FD796C">
            <w:pPr>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ADE2AA" w14:textId="77777777" w:rsidR="00FD796C" w:rsidRPr="00FD796C" w:rsidRDefault="00FD796C" w:rsidP="00FD796C">
            <w:pPr>
              <w:spacing w:before="0" w:after="0"/>
              <w:rPr>
                <w:rFonts w:ascii="Simplified Arabic" w:eastAsia="Times New Roman" w:hAnsi="Simplified Arabic"/>
                <w:sz w:val="24"/>
                <w:szCs w:val="24"/>
                <w:lang w:bidi="ar-IQ"/>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65DD86EC"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32,771</w:t>
            </w:r>
          </w:p>
        </w:tc>
        <w:tc>
          <w:tcPr>
            <w:tcW w:w="1349" w:type="dxa"/>
            <w:tcBorders>
              <w:top w:val="single" w:sz="4" w:space="0" w:color="auto"/>
              <w:left w:val="single" w:sz="4" w:space="0" w:color="auto"/>
              <w:bottom w:val="single" w:sz="4" w:space="0" w:color="auto"/>
              <w:right w:val="single" w:sz="4" w:space="0" w:color="auto"/>
            </w:tcBorders>
            <w:vAlign w:val="center"/>
            <w:hideMark/>
          </w:tcPr>
          <w:p w14:paraId="7E8DEC9D"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6423.041</w:t>
            </w:r>
          </w:p>
        </w:tc>
        <w:tc>
          <w:tcPr>
            <w:tcW w:w="823" w:type="dxa"/>
            <w:tcBorders>
              <w:top w:val="single" w:sz="4" w:space="0" w:color="auto"/>
              <w:left w:val="single" w:sz="4" w:space="0" w:color="auto"/>
              <w:bottom w:val="single" w:sz="4" w:space="0" w:color="auto"/>
              <w:right w:val="single" w:sz="4" w:space="0" w:color="auto"/>
            </w:tcBorders>
            <w:vAlign w:val="center"/>
            <w:hideMark/>
          </w:tcPr>
          <w:p w14:paraId="25BB3DEB"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196</w:t>
            </w:r>
          </w:p>
        </w:tc>
        <w:tc>
          <w:tcPr>
            <w:tcW w:w="1359" w:type="dxa"/>
            <w:tcBorders>
              <w:top w:val="single" w:sz="4" w:space="0" w:color="auto"/>
              <w:left w:val="single" w:sz="4" w:space="0" w:color="auto"/>
              <w:bottom w:val="single" w:sz="4" w:space="0" w:color="auto"/>
              <w:right w:val="single" w:sz="4" w:space="0" w:color="auto"/>
            </w:tcBorders>
            <w:vAlign w:val="center"/>
            <w:hideMark/>
          </w:tcPr>
          <w:p w14:paraId="1B433604"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Within groups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7C0287" w14:textId="77777777" w:rsidR="00FD796C" w:rsidRPr="00FD796C" w:rsidRDefault="00FD796C" w:rsidP="00FD796C">
            <w:pPr>
              <w:spacing w:before="0" w:after="0"/>
              <w:rPr>
                <w:rFonts w:ascii="Simplified Arabic" w:eastAsia="Times New Roman" w:hAnsi="Simplified Arabic"/>
                <w:sz w:val="24"/>
                <w:szCs w:val="24"/>
                <w:lang w:bidi="ar-IQ"/>
              </w:rPr>
            </w:pPr>
          </w:p>
        </w:tc>
      </w:tr>
      <w:tr w:rsidR="00FD796C" w:rsidRPr="00FD796C" w14:paraId="0232ED53" w14:textId="77777777" w:rsidTr="00007A6E">
        <w:trPr>
          <w:trHeight w:val="423"/>
        </w:trPr>
        <w:tc>
          <w:tcPr>
            <w:tcW w:w="940" w:type="dxa"/>
            <w:vMerge w:val="restart"/>
            <w:tcBorders>
              <w:top w:val="single" w:sz="4" w:space="0" w:color="auto"/>
              <w:left w:val="single" w:sz="4" w:space="0" w:color="auto"/>
              <w:bottom w:val="single" w:sz="4" w:space="0" w:color="auto"/>
              <w:right w:val="single" w:sz="4" w:space="0" w:color="auto"/>
            </w:tcBorders>
            <w:vAlign w:val="center"/>
            <w:hideMark/>
          </w:tcPr>
          <w:p w14:paraId="2DC80360"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Not significant</w:t>
            </w:r>
          </w:p>
        </w:tc>
        <w:tc>
          <w:tcPr>
            <w:tcW w:w="726" w:type="dxa"/>
            <w:vMerge w:val="restart"/>
            <w:tcBorders>
              <w:top w:val="single" w:sz="4" w:space="0" w:color="auto"/>
              <w:left w:val="single" w:sz="4" w:space="0" w:color="auto"/>
              <w:bottom w:val="single" w:sz="4" w:space="0" w:color="auto"/>
              <w:right w:val="single" w:sz="4" w:space="0" w:color="auto"/>
            </w:tcBorders>
            <w:vAlign w:val="center"/>
            <w:hideMark/>
          </w:tcPr>
          <w:p w14:paraId="6D3651FD"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.434</w:t>
            </w:r>
          </w:p>
        </w:tc>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57F44820"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.839</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17FDF25"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16,858</w:t>
            </w:r>
          </w:p>
        </w:tc>
        <w:tc>
          <w:tcPr>
            <w:tcW w:w="1349" w:type="dxa"/>
            <w:tcBorders>
              <w:top w:val="single" w:sz="4" w:space="0" w:color="auto"/>
              <w:left w:val="single" w:sz="4" w:space="0" w:color="auto"/>
              <w:bottom w:val="single" w:sz="4" w:space="0" w:color="auto"/>
              <w:right w:val="single" w:sz="4" w:space="0" w:color="auto"/>
            </w:tcBorders>
            <w:vAlign w:val="center"/>
            <w:hideMark/>
          </w:tcPr>
          <w:p w14:paraId="31A08162"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33,715</w:t>
            </w:r>
          </w:p>
        </w:tc>
        <w:tc>
          <w:tcPr>
            <w:tcW w:w="823" w:type="dxa"/>
            <w:tcBorders>
              <w:top w:val="single" w:sz="4" w:space="0" w:color="auto"/>
              <w:left w:val="single" w:sz="4" w:space="0" w:color="auto"/>
              <w:bottom w:val="single" w:sz="4" w:space="0" w:color="auto"/>
              <w:right w:val="single" w:sz="4" w:space="0" w:color="auto"/>
            </w:tcBorders>
            <w:vAlign w:val="center"/>
            <w:hideMark/>
          </w:tcPr>
          <w:p w14:paraId="75905880" w14:textId="77777777" w:rsidR="00FD796C" w:rsidRPr="00FD796C" w:rsidRDefault="00FD796C" w:rsidP="00FD796C">
            <w:pPr>
              <w:spacing w:before="0" w:after="0"/>
              <w:rPr>
                <w:rFonts w:ascii="Simplified Arabic" w:eastAsia="Times New Roman" w:hAnsi="Simplified Arabic"/>
                <w:sz w:val="24"/>
                <w:szCs w:val="24"/>
              </w:rPr>
            </w:pPr>
            <w:r w:rsidRPr="00FD796C">
              <w:rPr>
                <w:rFonts w:ascii="Simplified Arabic" w:eastAsia="Times New Roman" w:hAnsi="Simplified Arabic"/>
                <w:sz w:val="24"/>
                <w:szCs w:val="24"/>
                <w:lang w:bidi="ar-IQ"/>
              </w:rPr>
              <w:t>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3DA026C7"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Between groups</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14:paraId="43FC78EF"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Communication standard in the educational process</w:t>
            </w:r>
          </w:p>
          <w:p w14:paraId="47B83E18" w14:textId="77777777" w:rsidR="00FD796C" w:rsidRPr="00FD796C" w:rsidRDefault="00FD796C" w:rsidP="00FD796C">
            <w:pPr>
              <w:spacing w:before="0" w:after="0"/>
              <w:rPr>
                <w:rFonts w:ascii="Simplified Arabic" w:eastAsia="Times New Roman" w:hAnsi="Simplified Arabic"/>
                <w:sz w:val="24"/>
                <w:szCs w:val="24"/>
                <w:lang w:bidi="ar-IQ"/>
              </w:rPr>
            </w:pPr>
          </w:p>
        </w:tc>
      </w:tr>
      <w:tr w:rsidR="00FD796C" w:rsidRPr="00FD796C" w14:paraId="0C143A9C" w14:textId="77777777" w:rsidTr="00007A6E">
        <w:trPr>
          <w:trHeight w:val="3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C72B04" w14:textId="77777777" w:rsidR="00FD796C" w:rsidRPr="00FD796C" w:rsidRDefault="00FD796C" w:rsidP="00FD796C">
            <w:pPr>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CA3C8E" w14:textId="77777777" w:rsidR="00FD796C" w:rsidRPr="00FD796C" w:rsidRDefault="00FD796C" w:rsidP="00FD796C">
            <w:pPr>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81E6FB" w14:textId="77777777" w:rsidR="00FD796C" w:rsidRPr="00FD796C" w:rsidRDefault="00FD796C" w:rsidP="00FD796C">
            <w:pPr>
              <w:spacing w:before="0" w:after="0"/>
              <w:rPr>
                <w:rFonts w:ascii="Simplified Arabic" w:eastAsia="Times New Roman" w:hAnsi="Simplified Arabic"/>
                <w:sz w:val="24"/>
                <w:szCs w:val="24"/>
                <w:lang w:bidi="ar-IQ"/>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50870B64"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20,089</w:t>
            </w:r>
          </w:p>
        </w:tc>
        <w:tc>
          <w:tcPr>
            <w:tcW w:w="1349" w:type="dxa"/>
            <w:tcBorders>
              <w:top w:val="single" w:sz="4" w:space="0" w:color="auto"/>
              <w:left w:val="single" w:sz="4" w:space="0" w:color="auto"/>
              <w:bottom w:val="single" w:sz="4" w:space="0" w:color="auto"/>
              <w:right w:val="single" w:sz="4" w:space="0" w:color="auto"/>
            </w:tcBorders>
            <w:vAlign w:val="center"/>
            <w:hideMark/>
          </w:tcPr>
          <w:p w14:paraId="67CCDDDB"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3937.360</w:t>
            </w:r>
          </w:p>
        </w:tc>
        <w:tc>
          <w:tcPr>
            <w:tcW w:w="823" w:type="dxa"/>
            <w:tcBorders>
              <w:top w:val="single" w:sz="4" w:space="0" w:color="auto"/>
              <w:left w:val="single" w:sz="4" w:space="0" w:color="auto"/>
              <w:bottom w:val="single" w:sz="4" w:space="0" w:color="auto"/>
              <w:right w:val="single" w:sz="4" w:space="0" w:color="auto"/>
            </w:tcBorders>
            <w:vAlign w:val="center"/>
            <w:hideMark/>
          </w:tcPr>
          <w:p w14:paraId="3968154B"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196</w:t>
            </w:r>
          </w:p>
        </w:tc>
        <w:tc>
          <w:tcPr>
            <w:tcW w:w="1359" w:type="dxa"/>
            <w:tcBorders>
              <w:top w:val="single" w:sz="4" w:space="0" w:color="auto"/>
              <w:left w:val="single" w:sz="4" w:space="0" w:color="auto"/>
              <w:bottom w:val="single" w:sz="4" w:space="0" w:color="auto"/>
              <w:right w:val="single" w:sz="4" w:space="0" w:color="auto"/>
            </w:tcBorders>
            <w:vAlign w:val="center"/>
            <w:hideMark/>
          </w:tcPr>
          <w:p w14:paraId="6905A5F3"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Within groups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BC54F7" w14:textId="77777777" w:rsidR="00FD796C" w:rsidRPr="00FD796C" w:rsidRDefault="00FD796C" w:rsidP="00FD796C">
            <w:pPr>
              <w:spacing w:before="0" w:after="0"/>
              <w:rPr>
                <w:rFonts w:ascii="Simplified Arabic" w:eastAsia="Times New Roman" w:hAnsi="Simplified Arabic"/>
                <w:sz w:val="24"/>
                <w:szCs w:val="24"/>
                <w:lang w:bidi="ar-IQ"/>
              </w:rPr>
            </w:pPr>
          </w:p>
        </w:tc>
      </w:tr>
      <w:tr w:rsidR="00FD796C" w:rsidRPr="00FD796C" w14:paraId="3366F1C7" w14:textId="77777777" w:rsidTr="00007A6E">
        <w:trPr>
          <w:trHeight w:val="323"/>
        </w:trPr>
        <w:tc>
          <w:tcPr>
            <w:tcW w:w="940"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F1932F5"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function</w:t>
            </w:r>
          </w:p>
        </w:tc>
        <w:tc>
          <w:tcPr>
            <w:tcW w:w="726" w:type="dxa"/>
            <w:vMerge w:val="restart"/>
            <w:tcBorders>
              <w:top w:val="single" w:sz="4" w:space="0" w:color="auto"/>
              <w:left w:val="single" w:sz="4" w:space="0" w:color="auto"/>
              <w:bottom w:val="single" w:sz="4" w:space="0" w:color="auto"/>
              <w:right w:val="single" w:sz="4" w:space="0" w:color="auto"/>
            </w:tcBorders>
            <w:vAlign w:val="center"/>
            <w:hideMark/>
          </w:tcPr>
          <w:p w14:paraId="04C4DB5E"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.032</w:t>
            </w:r>
          </w:p>
        </w:tc>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0F204A17"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3,512</w:t>
            </w:r>
          </w:p>
        </w:tc>
        <w:tc>
          <w:tcPr>
            <w:tcW w:w="1111" w:type="dxa"/>
            <w:tcBorders>
              <w:top w:val="single" w:sz="4" w:space="0" w:color="auto"/>
              <w:left w:val="single" w:sz="4" w:space="0" w:color="auto"/>
              <w:bottom w:val="single" w:sz="4" w:space="0" w:color="auto"/>
              <w:right w:val="single" w:sz="4" w:space="0" w:color="auto"/>
            </w:tcBorders>
            <w:vAlign w:val="center"/>
            <w:hideMark/>
          </w:tcPr>
          <w:p w14:paraId="64C71CE2"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158,365</w:t>
            </w:r>
          </w:p>
        </w:tc>
        <w:tc>
          <w:tcPr>
            <w:tcW w:w="1349" w:type="dxa"/>
            <w:tcBorders>
              <w:top w:val="single" w:sz="4" w:space="0" w:color="auto"/>
              <w:left w:val="single" w:sz="4" w:space="0" w:color="auto"/>
              <w:bottom w:val="single" w:sz="4" w:space="0" w:color="auto"/>
              <w:right w:val="single" w:sz="4" w:space="0" w:color="auto"/>
            </w:tcBorders>
            <w:vAlign w:val="center"/>
            <w:hideMark/>
          </w:tcPr>
          <w:p w14:paraId="45AC03B6"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316,729</w:t>
            </w:r>
          </w:p>
        </w:tc>
        <w:tc>
          <w:tcPr>
            <w:tcW w:w="823" w:type="dxa"/>
            <w:tcBorders>
              <w:top w:val="single" w:sz="4" w:space="0" w:color="auto"/>
              <w:left w:val="single" w:sz="4" w:space="0" w:color="auto"/>
              <w:bottom w:val="single" w:sz="4" w:space="0" w:color="auto"/>
              <w:right w:val="single" w:sz="4" w:space="0" w:color="auto"/>
            </w:tcBorders>
            <w:vAlign w:val="center"/>
            <w:hideMark/>
          </w:tcPr>
          <w:p w14:paraId="73172F63"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5B81D3BC"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Between groups</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1EA4CD5B"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Standard for good planning of school sports activities</w:t>
            </w:r>
          </w:p>
        </w:tc>
      </w:tr>
      <w:tr w:rsidR="00FD796C" w:rsidRPr="00FD796C" w14:paraId="30F44ABE" w14:textId="77777777" w:rsidTr="00007A6E">
        <w:trPr>
          <w:trHeight w:val="5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563158" w14:textId="77777777" w:rsidR="00FD796C" w:rsidRPr="00FD796C" w:rsidRDefault="00FD796C" w:rsidP="00FD796C">
            <w:pPr>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AFAC78" w14:textId="77777777" w:rsidR="00FD796C" w:rsidRPr="00FD796C" w:rsidRDefault="00FD796C" w:rsidP="00FD796C">
            <w:pPr>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787DF2" w14:textId="77777777" w:rsidR="00FD796C" w:rsidRPr="00FD796C" w:rsidRDefault="00FD796C" w:rsidP="00FD796C">
            <w:pPr>
              <w:spacing w:before="0" w:after="0"/>
              <w:rPr>
                <w:rFonts w:ascii="Simplified Arabic" w:eastAsia="Times New Roman" w:hAnsi="Simplified Arabic"/>
                <w:sz w:val="24"/>
                <w:szCs w:val="24"/>
                <w:lang w:bidi="ar-IQ"/>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57845440"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45,094</w:t>
            </w:r>
          </w:p>
        </w:tc>
        <w:tc>
          <w:tcPr>
            <w:tcW w:w="1349" w:type="dxa"/>
            <w:tcBorders>
              <w:top w:val="single" w:sz="4" w:space="0" w:color="auto"/>
              <w:left w:val="single" w:sz="4" w:space="0" w:color="auto"/>
              <w:bottom w:val="single" w:sz="4" w:space="0" w:color="auto"/>
              <w:right w:val="single" w:sz="4" w:space="0" w:color="auto"/>
            </w:tcBorders>
            <w:vAlign w:val="center"/>
            <w:hideMark/>
          </w:tcPr>
          <w:p w14:paraId="0AA102F4"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8838.457</w:t>
            </w:r>
          </w:p>
        </w:tc>
        <w:tc>
          <w:tcPr>
            <w:tcW w:w="823" w:type="dxa"/>
            <w:tcBorders>
              <w:top w:val="single" w:sz="4" w:space="0" w:color="auto"/>
              <w:left w:val="single" w:sz="4" w:space="0" w:color="auto"/>
              <w:bottom w:val="single" w:sz="4" w:space="0" w:color="auto"/>
              <w:right w:val="single" w:sz="4" w:space="0" w:color="auto"/>
            </w:tcBorders>
            <w:vAlign w:val="center"/>
            <w:hideMark/>
          </w:tcPr>
          <w:p w14:paraId="5DFB0D1A"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196</w:t>
            </w:r>
          </w:p>
        </w:tc>
        <w:tc>
          <w:tcPr>
            <w:tcW w:w="1359" w:type="dxa"/>
            <w:tcBorders>
              <w:top w:val="single" w:sz="4" w:space="0" w:color="auto"/>
              <w:left w:val="single" w:sz="4" w:space="0" w:color="auto"/>
              <w:bottom w:val="single" w:sz="4" w:space="0" w:color="auto"/>
              <w:right w:val="single" w:sz="4" w:space="0" w:color="auto"/>
            </w:tcBorders>
            <w:vAlign w:val="center"/>
            <w:hideMark/>
          </w:tcPr>
          <w:p w14:paraId="03327CB6"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Within groups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E6F290" w14:textId="77777777" w:rsidR="00FD796C" w:rsidRPr="00FD796C" w:rsidRDefault="00FD796C" w:rsidP="00FD796C">
            <w:pPr>
              <w:spacing w:before="0" w:after="0"/>
              <w:rPr>
                <w:rFonts w:ascii="Simplified Arabic" w:eastAsia="Times New Roman" w:hAnsi="Simplified Arabic"/>
                <w:sz w:val="24"/>
                <w:szCs w:val="24"/>
                <w:lang w:bidi="ar-IQ"/>
              </w:rPr>
            </w:pPr>
          </w:p>
        </w:tc>
      </w:tr>
      <w:tr w:rsidR="00FD796C" w:rsidRPr="00FD796C" w14:paraId="6B01C2F5" w14:textId="77777777" w:rsidTr="00007A6E">
        <w:trPr>
          <w:trHeight w:val="364"/>
        </w:trPr>
        <w:tc>
          <w:tcPr>
            <w:tcW w:w="940"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6E42FFE"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function</w:t>
            </w:r>
          </w:p>
        </w:tc>
        <w:tc>
          <w:tcPr>
            <w:tcW w:w="726" w:type="dxa"/>
            <w:vMerge w:val="restart"/>
            <w:tcBorders>
              <w:top w:val="single" w:sz="4" w:space="0" w:color="auto"/>
              <w:left w:val="single" w:sz="4" w:space="0" w:color="auto"/>
              <w:bottom w:val="single" w:sz="4" w:space="0" w:color="auto"/>
              <w:right w:val="single" w:sz="4" w:space="0" w:color="auto"/>
            </w:tcBorders>
            <w:vAlign w:val="center"/>
            <w:hideMark/>
          </w:tcPr>
          <w:p w14:paraId="1B11FC5E"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.002</w:t>
            </w:r>
          </w:p>
        </w:tc>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1C0B5481"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6.621</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9B58EBC"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214,611</w:t>
            </w:r>
          </w:p>
        </w:tc>
        <w:tc>
          <w:tcPr>
            <w:tcW w:w="1349" w:type="dxa"/>
            <w:tcBorders>
              <w:top w:val="single" w:sz="4" w:space="0" w:color="auto"/>
              <w:left w:val="single" w:sz="4" w:space="0" w:color="auto"/>
              <w:bottom w:val="single" w:sz="4" w:space="0" w:color="auto"/>
              <w:right w:val="single" w:sz="4" w:space="0" w:color="auto"/>
            </w:tcBorders>
            <w:vAlign w:val="center"/>
            <w:hideMark/>
          </w:tcPr>
          <w:p w14:paraId="4531B324"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429,222</w:t>
            </w:r>
          </w:p>
        </w:tc>
        <w:tc>
          <w:tcPr>
            <w:tcW w:w="823" w:type="dxa"/>
            <w:tcBorders>
              <w:top w:val="single" w:sz="4" w:space="0" w:color="auto"/>
              <w:left w:val="single" w:sz="4" w:space="0" w:color="auto"/>
              <w:bottom w:val="single" w:sz="4" w:space="0" w:color="auto"/>
              <w:right w:val="single" w:sz="4" w:space="0" w:color="auto"/>
            </w:tcBorders>
            <w:vAlign w:val="center"/>
            <w:hideMark/>
          </w:tcPr>
          <w:p w14:paraId="1EB234D6"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35A1B788"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Between groups</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180AA251"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Comprehensive Evaluation Standard for School Sports Activities</w:t>
            </w:r>
          </w:p>
        </w:tc>
      </w:tr>
      <w:tr w:rsidR="00FD796C" w:rsidRPr="00FD796C" w14:paraId="38C3E07C" w14:textId="77777777" w:rsidTr="00007A6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A1206C" w14:textId="77777777" w:rsidR="00FD796C" w:rsidRPr="00FD796C" w:rsidRDefault="00FD796C" w:rsidP="00FD796C">
            <w:pPr>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65ACF8" w14:textId="77777777" w:rsidR="00FD796C" w:rsidRPr="00FD796C" w:rsidRDefault="00FD796C" w:rsidP="00FD796C">
            <w:pPr>
              <w:spacing w:before="0" w:after="0"/>
              <w:rPr>
                <w:rFonts w:ascii="Simplified Arabic" w:eastAsia="Times New Roman" w:hAnsi="Simplified Arabic"/>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988D9" w14:textId="77777777" w:rsidR="00FD796C" w:rsidRPr="00FD796C" w:rsidRDefault="00FD796C" w:rsidP="00FD796C">
            <w:pPr>
              <w:spacing w:before="0" w:after="0"/>
              <w:rPr>
                <w:rFonts w:ascii="Simplified Arabic" w:eastAsia="Times New Roman" w:hAnsi="Simplified Arabic"/>
                <w:sz w:val="24"/>
                <w:szCs w:val="24"/>
                <w:lang w:bidi="ar-IQ"/>
              </w:rPr>
            </w:pPr>
          </w:p>
        </w:tc>
        <w:tc>
          <w:tcPr>
            <w:tcW w:w="1111" w:type="dxa"/>
            <w:tcBorders>
              <w:top w:val="single" w:sz="4" w:space="0" w:color="auto"/>
              <w:left w:val="single" w:sz="4" w:space="0" w:color="auto"/>
              <w:bottom w:val="single" w:sz="4" w:space="0" w:color="auto"/>
              <w:right w:val="single" w:sz="4" w:space="0" w:color="auto"/>
            </w:tcBorders>
            <w:vAlign w:val="center"/>
            <w:hideMark/>
          </w:tcPr>
          <w:p w14:paraId="0EF3D61C"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32,412</w:t>
            </w:r>
          </w:p>
        </w:tc>
        <w:tc>
          <w:tcPr>
            <w:tcW w:w="1349" w:type="dxa"/>
            <w:tcBorders>
              <w:top w:val="single" w:sz="4" w:space="0" w:color="auto"/>
              <w:left w:val="single" w:sz="4" w:space="0" w:color="auto"/>
              <w:bottom w:val="single" w:sz="4" w:space="0" w:color="auto"/>
              <w:right w:val="single" w:sz="4" w:space="0" w:color="auto"/>
            </w:tcBorders>
            <w:vAlign w:val="center"/>
            <w:hideMark/>
          </w:tcPr>
          <w:p w14:paraId="3B69AB97"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6352.758</w:t>
            </w:r>
          </w:p>
        </w:tc>
        <w:tc>
          <w:tcPr>
            <w:tcW w:w="823" w:type="dxa"/>
            <w:tcBorders>
              <w:top w:val="single" w:sz="4" w:space="0" w:color="auto"/>
              <w:left w:val="single" w:sz="4" w:space="0" w:color="auto"/>
              <w:bottom w:val="single" w:sz="4" w:space="0" w:color="auto"/>
              <w:right w:val="single" w:sz="4" w:space="0" w:color="auto"/>
            </w:tcBorders>
            <w:vAlign w:val="center"/>
            <w:hideMark/>
          </w:tcPr>
          <w:p w14:paraId="5FE89B44"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lang w:bidi="ar-IQ"/>
              </w:rPr>
              <w:t>196</w:t>
            </w:r>
          </w:p>
        </w:tc>
        <w:tc>
          <w:tcPr>
            <w:tcW w:w="1359" w:type="dxa"/>
            <w:tcBorders>
              <w:top w:val="single" w:sz="4" w:space="0" w:color="auto"/>
              <w:left w:val="single" w:sz="4" w:space="0" w:color="auto"/>
              <w:bottom w:val="single" w:sz="4" w:space="0" w:color="auto"/>
              <w:right w:val="single" w:sz="4" w:space="0" w:color="auto"/>
            </w:tcBorders>
            <w:vAlign w:val="center"/>
            <w:hideMark/>
          </w:tcPr>
          <w:p w14:paraId="7999709E" w14:textId="77777777" w:rsidR="00FD796C" w:rsidRPr="00FD796C" w:rsidRDefault="00FD796C" w:rsidP="00FD796C">
            <w:pPr>
              <w:spacing w:before="0" w:after="0"/>
              <w:rPr>
                <w:rFonts w:ascii="Simplified Arabic" w:eastAsia="Times New Roman" w:hAnsi="Simplified Arabic"/>
                <w:sz w:val="24"/>
                <w:szCs w:val="24"/>
                <w:lang w:bidi="ar-IQ"/>
              </w:rPr>
            </w:pPr>
            <w:r w:rsidRPr="00FD796C">
              <w:rPr>
                <w:rFonts w:ascii="Simplified Arabic" w:eastAsia="Times New Roman" w:hAnsi="Simplified Arabic"/>
                <w:sz w:val="24"/>
                <w:szCs w:val="24"/>
              </w:rPr>
              <w:t>Within groups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825357" w14:textId="77777777" w:rsidR="00FD796C" w:rsidRPr="00FD796C" w:rsidRDefault="00FD796C" w:rsidP="00FD796C">
            <w:pPr>
              <w:spacing w:before="0" w:after="0"/>
              <w:rPr>
                <w:rFonts w:ascii="Simplified Arabic" w:eastAsia="Times New Roman" w:hAnsi="Simplified Arabic"/>
                <w:sz w:val="24"/>
                <w:szCs w:val="24"/>
                <w:lang w:bidi="ar-IQ"/>
              </w:rPr>
            </w:pPr>
          </w:p>
        </w:tc>
      </w:tr>
      <w:tr w:rsidR="00FD796C" w:rsidRPr="00FD796C" w14:paraId="6E7D479C" w14:textId="77777777" w:rsidTr="00007A6E">
        <w:trPr>
          <w:trHeight w:val="385"/>
        </w:trPr>
        <w:tc>
          <w:tcPr>
            <w:tcW w:w="913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7D182" w14:textId="77777777" w:rsidR="00FD796C" w:rsidRPr="00FD796C" w:rsidRDefault="00FD796C" w:rsidP="00FD796C">
            <w:pPr>
              <w:spacing w:before="0" w:after="0"/>
              <w:rPr>
                <w:rFonts w:ascii="Simplified Arabic" w:eastAsia="Times New Roman" w:hAnsi="Simplified Arabic"/>
                <w:sz w:val="24"/>
                <w:szCs w:val="24"/>
                <w:lang w:bidi="ar-IQ"/>
              </w:rPr>
            </w:pPr>
          </w:p>
        </w:tc>
      </w:tr>
      <w:bookmarkEnd w:id="3"/>
      <w:bookmarkEnd w:id="4"/>
    </w:tbl>
    <w:p w14:paraId="57310E47" w14:textId="77777777" w:rsidR="00FD796C" w:rsidRPr="00FD796C" w:rsidRDefault="00FD796C" w:rsidP="00FD796C">
      <w:pPr>
        <w:spacing w:before="0" w:after="0"/>
        <w:rPr>
          <w:rFonts w:ascii="Simplified Arabic" w:eastAsia="Times New Roman" w:hAnsi="Simplified Arabic"/>
          <w:lang w:bidi="ar-IQ"/>
        </w:rPr>
      </w:pPr>
    </w:p>
    <w:p w14:paraId="0FFD9522" w14:textId="77777777" w:rsidR="00FD796C" w:rsidRPr="00E22F38"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 xml:space="preserve">5. Conclusions and recommendations:    </w:t>
      </w:r>
    </w:p>
    <w:p w14:paraId="0E4EFCF1" w14:textId="77777777" w:rsidR="00FD796C" w:rsidRPr="00FD796C"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 xml:space="preserve"> </w:t>
      </w:r>
      <w:r w:rsidRPr="00E22F38">
        <w:rPr>
          <w:rFonts w:ascii="Simplified Arabic" w:eastAsia="Times New Roman" w:hAnsi="Simplified Arabic" w:hint="cs"/>
          <w:lang w:bidi="ar-IQ"/>
        </w:rPr>
        <w:t xml:space="preserve"> </w:t>
      </w:r>
      <w:r w:rsidRPr="00FD796C">
        <w:rPr>
          <w:rFonts w:ascii="Simplified Arabic" w:eastAsia="Times New Roman" w:hAnsi="Simplified Arabic"/>
          <w:lang w:bidi="ar-IQ"/>
        </w:rPr>
        <w:t>Font type is (Simplified Arabic) and font size (</w:t>
      </w:r>
      <w:proofErr w:type="gramStart"/>
      <w:r w:rsidRPr="00FD796C">
        <w:rPr>
          <w:rFonts w:ascii="Simplified Arabic" w:eastAsia="Times New Roman" w:hAnsi="Simplified Arabic"/>
          <w:lang w:bidi="ar-IQ"/>
        </w:rPr>
        <w:t>13)</w:t>
      </w:r>
      <w:r w:rsidRPr="00E22F38">
        <w:rPr>
          <w:rFonts w:ascii="Simplified Arabic" w:eastAsia="Times New Roman" w:hAnsi="Simplified Arabic" w:hint="cs"/>
          <w:lang w:bidi="ar-IQ"/>
        </w:rPr>
        <w:t>and</w:t>
      </w:r>
      <w:proofErr w:type="gramEnd"/>
      <w:r w:rsidRPr="00E22F38">
        <w:rPr>
          <w:rFonts w:ascii="Simplified Arabic" w:eastAsia="Times New Roman" w:hAnsi="Simplified Arabic" w:hint="cs"/>
          <w:lang w:bidi="ar-IQ"/>
        </w:rPr>
        <w:t xml:space="preserve"> Arabic sources</w:t>
      </w:r>
      <w:r w:rsidRPr="00FD796C">
        <w:rPr>
          <w:rFonts w:ascii="Simplified Arabic" w:eastAsia="Times New Roman" w:hAnsi="Simplified Arabic"/>
          <w:lang w:bidi="ar-IQ"/>
        </w:rPr>
        <w:t xml:space="preserve">                                                                       5-1 Conclusions:                                                                                                  </w:t>
      </w:r>
      <w:bookmarkStart w:id="5" w:name="OLE_LINK682"/>
      <w:bookmarkStart w:id="6" w:name="OLE_LINK683"/>
    </w:p>
    <w:p w14:paraId="074A56E3" w14:textId="77777777" w:rsidR="00FD796C" w:rsidRPr="00FD796C" w:rsidRDefault="00FD796C" w:rsidP="00FD796C">
      <w:pPr>
        <w:spacing w:before="0" w:after="0"/>
        <w:jc w:val="left"/>
        <w:rPr>
          <w:rFonts w:ascii="Simplified Arabic" w:eastAsia="Times New Roman" w:hAnsi="Simplified Arabic"/>
        </w:rPr>
      </w:pPr>
      <w:r w:rsidRPr="00FD796C">
        <w:rPr>
          <w:rFonts w:ascii="Simplified Arabic" w:eastAsia="Times New Roman" w:hAnsi="Simplified Arabic"/>
          <w:lang w:bidi="ar-IQ"/>
        </w:rPr>
        <w:t xml:space="preserve">5-2 Recommendations:                                                                                                    </w:t>
      </w:r>
    </w:p>
    <w:bookmarkEnd w:id="5"/>
    <w:bookmarkEnd w:id="6"/>
    <w:p w14:paraId="49F3F1D2" w14:textId="77777777" w:rsidR="00FD796C" w:rsidRPr="00E22F38" w:rsidRDefault="00FD796C" w:rsidP="00FD796C">
      <w:pPr>
        <w:spacing w:before="0" w:after="0"/>
        <w:jc w:val="left"/>
        <w:rPr>
          <w:rFonts w:ascii="Simplified Arabic" w:eastAsia="Times New Roman" w:hAnsi="Simplified Arabic"/>
          <w:lang w:bidi="ar-IQ"/>
        </w:rPr>
      </w:pPr>
      <w:r w:rsidRPr="00FD796C">
        <w:rPr>
          <w:rFonts w:ascii="Simplified Arabic" w:eastAsia="Times New Roman" w:hAnsi="Simplified Arabic"/>
          <w:lang w:bidi="ar-IQ"/>
        </w:rPr>
        <w:t>6- List of sources:</w:t>
      </w:r>
    </w:p>
    <w:p w14:paraId="2E90D756" w14:textId="77777777" w:rsidR="00FD796C" w:rsidRPr="00E22F38" w:rsidRDefault="00FD796C" w:rsidP="00FD796C">
      <w:pPr>
        <w:spacing w:before="0" w:after="0"/>
        <w:jc w:val="left"/>
        <w:rPr>
          <w:rFonts w:ascii="Simplified Arabic" w:eastAsia="Times New Roman" w:hAnsi="Simplified Arabic"/>
          <w:color w:val="EE0000"/>
          <w:lang w:bidi="ar-IQ"/>
        </w:rPr>
      </w:pPr>
      <w:r w:rsidRPr="00E22F38">
        <w:rPr>
          <w:rFonts w:ascii="Simplified Arabic" w:eastAsia="Times New Roman" w:hAnsi="Simplified Arabic" w:hint="cs"/>
          <w:color w:val="EE0000"/>
          <w:lang w:bidi="ar-IQ"/>
        </w:rPr>
        <w:t>All Arabic sources must be removed from the search and translated into English.</w:t>
      </w:r>
    </w:p>
    <w:p w14:paraId="05A1D41D" w14:textId="77777777" w:rsidR="00FD796C" w:rsidRPr="00FD796C" w:rsidRDefault="00FD796C" w:rsidP="00FD796C">
      <w:pPr>
        <w:spacing w:before="0" w:after="0"/>
        <w:jc w:val="left"/>
        <w:rPr>
          <w:rFonts w:ascii="Simplified Arabic" w:eastAsia="Times New Roman" w:hAnsi="Simplified Arabic"/>
          <w:color w:val="EE0000"/>
          <w:lang w:bidi="ar-IQ"/>
        </w:rPr>
      </w:pPr>
      <w:r w:rsidRPr="00E22F38">
        <w:rPr>
          <w:rFonts w:ascii="Simplified Arabic" w:eastAsia="Times New Roman" w:hAnsi="Simplified Arabic" w:hint="cs"/>
          <w:color w:val="EE0000"/>
          <w:lang w:bidi="ar-IQ"/>
        </w:rPr>
        <w:t>As in the following example:</w:t>
      </w:r>
    </w:p>
    <w:p w14:paraId="2C531628" w14:textId="77777777" w:rsidR="00FD796C" w:rsidRPr="00FD796C" w:rsidRDefault="00FD796C" w:rsidP="00FD796C">
      <w:pPr>
        <w:numPr>
          <w:ilvl w:val="0"/>
          <w:numId w:val="6"/>
        </w:numPr>
        <w:spacing w:before="0" w:after="0"/>
        <w:rPr>
          <w:rFonts w:ascii="Simplified Arabic" w:eastAsia="Times New Roman" w:hAnsi="Simplified Arabic"/>
          <w:lang w:bidi="ar-IQ"/>
        </w:rPr>
      </w:pPr>
      <w:bookmarkStart w:id="7" w:name="OLE_LINK626"/>
      <w:r w:rsidRPr="00FD796C">
        <w:rPr>
          <w:rFonts w:ascii="Simplified Arabic" w:eastAsia="Times New Roman" w:hAnsi="Simplified Arabic"/>
          <w:lang w:bidi="ar-IQ"/>
        </w:rPr>
        <w:t>Al-Jazzar, Mona Mohamed Al-Safi 1 (2011): A future vision for developing teacher preparation in light of the professionalization of the teaching profession, Institute of Educational Studies, Cairo University.</w:t>
      </w:r>
      <w:bookmarkStart w:id="8" w:name="OLE_LINK627"/>
      <w:bookmarkStart w:id="9" w:name="OLE_LINK628"/>
      <w:bookmarkEnd w:id="7"/>
    </w:p>
    <w:bookmarkEnd w:id="8"/>
    <w:bookmarkEnd w:id="9"/>
    <w:p w14:paraId="0A85CA29" w14:textId="77777777" w:rsidR="00FD796C" w:rsidRPr="00FD796C" w:rsidRDefault="00FD796C" w:rsidP="00FD796C">
      <w:pPr>
        <w:spacing w:before="0" w:after="0"/>
        <w:jc w:val="right"/>
        <w:rPr>
          <w:rFonts w:ascii="Simplified Arabic" w:eastAsia="Times New Roman" w:hAnsi="Simplified Arabic"/>
          <w:sz w:val="32"/>
          <w:szCs w:val="32"/>
          <w:u w:val="single"/>
          <w:lang w:bidi="ar-IQ"/>
        </w:rPr>
      </w:pPr>
      <w:r w:rsidRPr="00FD796C">
        <w:rPr>
          <w:rFonts w:ascii="Simplified Arabic" w:eastAsia="Times New Roman" w:hAnsi="Simplified Arabic"/>
          <w:sz w:val="32"/>
          <w:szCs w:val="32"/>
          <w:u w:val="single"/>
          <w:lang w:bidi="ar-IQ"/>
        </w:rPr>
        <w:t>References:</w:t>
      </w:r>
    </w:p>
    <w:p w14:paraId="49A94143" w14:textId="77777777" w:rsidR="001D0909" w:rsidRPr="00B74117" w:rsidRDefault="00FD796C" w:rsidP="004C0248">
      <w:pPr>
        <w:numPr>
          <w:ilvl w:val="0"/>
          <w:numId w:val="7"/>
        </w:numPr>
        <w:spacing w:before="0" w:after="0"/>
        <w:jc w:val="both"/>
        <w:rPr>
          <w:rFonts w:ascii="Simplified Arabic" w:eastAsia="Times New Roman" w:hAnsi="Simplified Arabic"/>
          <w:sz w:val="32"/>
          <w:szCs w:val="32"/>
          <w:lang w:bidi="ar-IQ"/>
        </w:rPr>
      </w:pPr>
      <w:r w:rsidRPr="00B74117">
        <w:rPr>
          <w:rFonts w:ascii="Simplified Arabic" w:eastAsia="Times New Roman" w:hAnsi="Simplified Arabic"/>
          <w:sz w:val="32"/>
          <w:szCs w:val="32"/>
          <w:lang w:bidi="ar-IQ"/>
        </w:rPr>
        <w:t>El-Jazzar, Mona Mohamed El-Safi (2011): A future vision for developing teacher preparation in light of the teaching profession’s professionalism, Institute of Educational Studies, Cairo University.</w:t>
      </w:r>
    </w:p>
    <w:sectPr w:rsidR="001D0909" w:rsidRPr="00B74117" w:rsidSect="00E22F38">
      <w:headerReference w:type="even" r:id="rId13"/>
      <w:headerReference w:type="default" r:id="rId14"/>
      <w:footerReference w:type="even" r:id="rId15"/>
      <w:footerReference w:type="default" r:id="rId16"/>
      <w:headerReference w:type="first" r:id="rId17"/>
      <w:footerReference w:type="first" r:id="rId18"/>
      <w:pgSz w:w="11906" w:h="16838" w:code="9"/>
      <w:pgMar w:top="890" w:right="1418" w:bottom="1134" w:left="1418" w:header="709" w:footer="709" w:gutter="0"/>
      <w:pgNumType w:start="28"/>
      <w:cols w:space="708"/>
      <w:titlePg/>
      <w:bidi/>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14E92" w14:textId="77777777" w:rsidR="008E08B5" w:rsidRDefault="008E08B5" w:rsidP="001E257E">
      <w:pPr>
        <w:bidi/>
        <w:spacing w:after="0"/>
      </w:pPr>
      <w:r>
        <w:separator/>
      </w:r>
    </w:p>
  </w:endnote>
  <w:endnote w:type="continuationSeparator" w:id="0">
    <w:p w14:paraId="643568DF" w14:textId="77777777" w:rsidR="008E08B5" w:rsidRDefault="008E08B5" w:rsidP="001E257E">
      <w:pPr>
        <w:bidi/>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T Bold Heading">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A685D" w14:textId="77777777" w:rsidR="00B74117" w:rsidRDefault="00B74117">
    <w:pPr>
      <w:pStyle w:val="Foote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C94BC" w14:textId="77777777" w:rsidR="00B74117" w:rsidRDefault="00B74117">
    <w:pPr>
      <w:pStyle w:val="Footer"/>
      <w:bid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91752" w14:textId="77777777" w:rsidR="002D102C" w:rsidRPr="00584A14" w:rsidRDefault="00EC66A8" w:rsidP="00584A14">
    <w:pPr>
      <w:pStyle w:val="Footer"/>
      <w:bidi/>
      <w:spacing w:before="0" w:after="0"/>
      <w:rPr>
        <w:rFonts w:cs="Times New Roman"/>
        <w:b w:val="0"/>
        <w:bCs w:val="0"/>
        <w:sz w:val="20"/>
        <w:szCs w:val="20"/>
        <w:lang w:bidi="ar-IQ"/>
      </w:rPr>
    </w:pPr>
    <w:r>
      <w:rPr>
        <w:rFonts w:cs="Times New Roman"/>
        <w:b w:val="0"/>
        <w:bCs w:val="0"/>
        <w:sz w:val="20"/>
        <w:szCs w:val="20"/>
        <w:lang w:bidi="ar-IQ"/>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F78F4" w14:textId="77777777" w:rsidR="008E08B5" w:rsidRDefault="008E08B5" w:rsidP="001E257E">
      <w:pPr>
        <w:bidi/>
        <w:spacing w:after="0"/>
      </w:pPr>
      <w:r>
        <w:separator/>
      </w:r>
    </w:p>
  </w:footnote>
  <w:footnote w:type="continuationSeparator" w:id="0">
    <w:p w14:paraId="08AA7F39" w14:textId="77777777" w:rsidR="008E08B5" w:rsidRDefault="008E08B5" w:rsidP="001E257E">
      <w:pPr>
        <w:bidi/>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95D95" w14:textId="77777777" w:rsidR="00873893" w:rsidRPr="001055F7" w:rsidRDefault="00DC4BC7" w:rsidP="00072218">
    <w:pPr>
      <w:spacing w:before="0" w:after="0"/>
      <w:rPr>
        <w:rFonts w:ascii="Simplified Arabic" w:hAnsi="Simplified Arabic"/>
        <w:b w:val="0"/>
        <w:bCs w:val="0"/>
        <w:sz w:val="20"/>
        <w:szCs w:val="20"/>
        <w:lang w:bidi="ar-IQ"/>
      </w:rPr>
    </w:pPr>
    <w:r>
      <w:rPr>
        <w:noProof/>
      </w:rPr>
      <mc:AlternateContent>
        <mc:Choice Requires="wps">
          <w:drawing>
            <wp:anchor distT="0" distB="0" distL="114300" distR="114300" simplePos="0" relativeHeight="251658240" behindDoc="0" locked="0" layoutInCell="1" allowOverlap="1" wp14:anchorId="55D47CBB" wp14:editId="53C1E6D4">
              <wp:simplePos x="0" y="0"/>
              <wp:positionH relativeFrom="page">
                <wp:posOffset>511810</wp:posOffset>
              </wp:positionH>
              <wp:positionV relativeFrom="page">
                <wp:posOffset>343535</wp:posOffset>
              </wp:positionV>
              <wp:extent cx="533400" cy="371475"/>
              <wp:effectExtent l="0" t="0" r="0" b="0"/>
              <wp:wrapNone/>
              <wp:docPr id="1678363260"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371475"/>
                      </a:xfrm>
                      <a:prstGeom prst="rect">
                        <a:avLst/>
                      </a:prstGeom>
                      <a:noFill/>
                      <a:ln w="6350">
                        <a:noFill/>
                      </a:ln>
                    </wps:spPr>
                    <wps:txbx>
                      <w:txbxContent>
                        <w:p w14:paraId="114F1711" w14:textId="77777777" w:rsidR="00873893" w:rsidRPr="00C52220" w:rsidRDefault="00873893" w:rsidP="00873893">
                          <w:pPr>
                            <w:bidi/>
                            <w:rPr>
                              <w:b w:val="0"/>
                              <w:bCs w:val="0"/>
                              <w:sz w:val="20"/>
                              <w:szCs w:val="2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D47CBB" id="_x0000_t202" coordsize="21600,21600" o:spt="202" path="m,l,21600r21600,l21600,xe">
              <v:stroke joinstyle="miter"/>
              <v:path gradientshapeok="t" o:connecttype="rect"/>
            </v:shapetype>
            <v:shape id="مربع نص 3" o:spid="_x0000_s1026" type="#_x0000_t202" style="position:absolute;left:0;text-align:left;margin-left:40.3pt;margin-top:27.05pt;width:42pt;height:29.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" filled="f" stroked="f" strokeweight=".5pt">
              <v:textbox>
                <w:txbxContent>
                  <w:p w14:paraId="114F1711" w14:textId="77777777" w:rsidR="00873893" w:rsidRPr="00C52220" w:rsidRDefault="00873893" w:rsidP="00873893">
                    <w:pPr>
                      <w:bidi/>
                      <w:rPr>
                        <w:b w:val="0"/>
                        <w:bCs w:val="0"/>
                        <w:sz w:val="20"/>
                        <w:szCs w:val="20"/>
                      </w:rPr>
                    </w:pPr>
                  </w:p>
                </w:txbxContent>
              </v:textbox>
              <w10:wrap anchorx="page" anchory="page"/>
            </v:shape>
          </w:pict>
        </mc:Fallback>
      </mc:AlternateContent>
    </w:r>
    <w:r w:rsidR="00072218" w:rsidRPr="009B3EF1">
      <w:rPr>
        <w:rFonts w:asciiTheme="majorBidi" w:hAnsiTheme="majorBidi" w:cstheme="majorBidi"/>
        <w:b w:val="0"/>
        <w:bCs w:val="0"/>
        <w:sz w:val="20"/>
        <w:szCs w:val="20"/>
        <w:lang w:bidi="ar-IQ"/>
      </w:rPr>
      <w:t>Name of Authors</w:t>
    </w:r>
    <w:r w:rsidR="009B3EF1">
      <w:rPr>
        <w:rFonts w:ascii="Simplified Arabic" w:hAnsi="Simplified Arabic"/>
        <w:b w:val="0"/>
        <w:bCs w:val="0"/>
        <w:sz w:val="20"/>
        <w:szCs w:val="20"/>
        <w:lang w:bidi="ar-IQ"/>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83D8C" w14:textId="77777777" w:rsidR="00007A6E" w:rsidRDefault="00007A6E" w:rsidP="00072218">
    <w:pPr>
      <w:bidi/>
      <w:spacing w:before="0" w:after="0"/>
      <w:rPr>
        <w:rFonts w:cs="Times New Roman"/>
        <w:b w:val="0"/>
        <w:bCs w:val="0"/>
        <w:noProof/>
        <w:sz w:val="20"/>
        <w:szCs w:val="20"/>
      </w:rPr>
    </w:pPr>
  </w:p>
  <w:p w14:paraId="2B282C1C" w14:textId="77777777" w:rsidR="00007A6E" w:rsidRDefault="00007A6E" w:rsidP="00007A6E">
    <w:pPr>
      <w:bidi/>
      <w:spacing w:before="0" w:after="0"/>
      <w:rPr>
        <w:rFonts w:cs="Times New Roman"/>
        <w:b w:val="0"/>
        <w:bCs w:val="0"/>
        <w:noProof/>
        <w:sz w:val="20"/>
        <w:szCs w:val="20"/>
      </w:rPr>
    </w:pPr>
  </w:p>
  <w:p w14:paraId="7FE7C682" w14:textId="64DDC700" w:rsidR="00873893" w:rsidRDefault="00DC4BC7" w:rsidP="00007A6E">
    <w:pPr>
      <w:spacing w:before="0" w:after="0"/>
      <w:rPr>
        <w:rFonts w:cs="Times New Roman"/>
        <w:b w:val="0"/>
        <w:bCs w:val="0"/>
        <w:noProof/>
        <w:sz w:val="20"/>
        <w:szCs w:val="20"/>
      </w:rPr>
    </w:pPr>
    <w:r>
      <w:rPr>
        <w:noProof/>
      </w:rPr>
      <mc:AlternateContent>
        <mc:Choice Requires="wps">
          <w:drawing>
            <wp:anchor distT="0" distB="0" distL="114300" distR="114300" simplePos="0" relativeHeight="251659264" behindDoc="0" locked="0" layoutInCell="1" allowOverlap="1" wp14:anchorId="50C12523" wp14:editId="1CBA8C8E">
              <wp:simplePos x="0" y="0"/>
              <wp:positionH relativeFrom="page">
                <wp:posOffset>6497955</wp:posOffset>
              </wp:positionH>
              <wp:positionV relativeFrom="page">
                <wp:posOffset>369570</wp:posOffset>
              </wp:positionV>
              <wp:extent cx="533400" cy="371475"/>
              <wp:effectExtent l="0" t="0" r="0" b="0"/>
              <wp:wrapNone/>
              <wp:docPr id="77507040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371475"/>
                      </a:xfrm>
                      <a:prstGeom prst="rect">
                        <a:avLst/>
                      </a:prstGeom>
                      <a:noFill/>
                      <a:ln w="6350">
                        <a:noFill/>
                      </a:ln>
                    </wps:spPr>
                    <wps:txbx>
                      <w:txbxContent>
                        <w:p w14:paraId="56ECEC8A" w14:textId="77777777" w:rsidR="00584A14" w:rsidRDefault="00584A1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C12523" id="_x0000_t202" coordsize="21600,21600" o:spt="202" path="m,l,21600r21600,l21600,xe">
              <v:stroke joinstyle="miter"/>
              <v:path gradientshapeok="t" o:connecttype="rect"/>
            </v:shapetype>
            <v:shape id="مربع نص 2" o:spid="_x0000_s1027" type="#_x0000_t202" style="position:absolute;left:0;text-align:left;margin-left:511.65pt;margin-top:29.1pt;width:42pt;height:29.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" filled="f" stroked="f" strokeweight=".5pt">
              <v:textbox>
                <w:txbxContent>
                  <w:p w14:paraId="56ECEC8A" w14:textId="77777777" w:rsidR="00584A14" w:rsidRDefault="00584A14"/>
                </w:txbxContent>
              </v:textbox>
              <w10:wrap anchorx="page" anchory="page"/>
            </v:shape>
          </w:pict>
        </mc:Fallback>
      </mc:AlternateContent>
    </w:r>
    <w:r w:rsidR="00072218" w:rsidRPr="009B3EF1">
      <w:rPr>
        <w:rFonts w:cs="Times New Roman"/>
        <w:b w:val="0"/>
        <w:bCs w:val="0"/>
        <w:noProof/>
        <w:sz w:val="20"/>
        <w:szCs w:val="20"/>
      </w:rPr>
      <w:t>Title of menuscript …..</w:t>
    </w:r>
  </w:p>
  <w:tbl>
    <w:tblPr>
      <w:tblStyle w:val="111"/>
      <w:tblW w:w="10416" w:type="dxa"/>
      <w:jc w:val="center"/>
      <w:tblLayout w:type="fixed"/>
      <w:tblLook w:val="04A0" w:firstRow="1" w:lastRow="0" w:firstColumn="1" w:lastColumn="0" w:noHBand="0" w:noVBand="1"/>
    </w:tblPr>
    <w:tblGrid>
      <w:gridCol w:w="1434"/>
      <w:gridCol w:w="7718"/>
      <w:gridCol w:w="1264"/>
    </w:tblGrid>
    <w:tr w:rsidR="00007A6E" w:rsidRPr="003067B5" w14:paraId="61F9947B" w14:textId="77777777" w:rsidTr="00B02AC1">
      <w:trPr>
        <w:trHeight w:val="17"/>
        <w:jc w:val="center"/>
      </w:trPr>
      <w:tc>
        <w:tcPr>
          <w:tcW w:w="1434" w:type="dxa"/>
          <w:vMerge w:val="restart"/>
          <w:tcBorders>
            <w:top w:val="single" w:sz="6" w:space="0" w:color="auto"/>
            <w:left w:val="nil"/>
            <w:bottom w:val="nil"/>
            <w:right w:val="nil"/>
          </w:tcBorders>
          <w:vAlign w:val="center"/>
          <w:hideMark/>
        </w:tcPr>
        <w:p w14:paraId="440331B1" w14:textId="77777777" w:rsidR="00007A6E" w:rsidRPr="003067B5" w:rsidRDefault="00007A6E" w:rsidP="00007A6E">
          <w:pPr>
            <w:bidi/>
            <w:ind w:left="-113"/>
            <w:rPr>
              <w:b w:val="0"/>
              <w:bCs w:val="0"/>
              <w:sz w:val="32"/>
              <w:szCs w:val="40"/>
            </w:rPr>
          </w:pPr>
          <w:r w:rsidRPr="003067B5">
            <w:rPr>
              <w:noProof/>
            </w:rPr>
            <w:drawing>
              <wp:inline distT="0" distB="0" distL="0" distR="0" wp14:anchorId="1C31E32C" wp14:editId="40E4D112">
                <wp:extent cx="932237" cy="932237"/>
                <wp:effectExtent l="0" t="0" r="1270" b="1270"/>
                <wp:docPr id="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46626" name="صورة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32237" cy="932237"/>
                        </a:xfrm>
                        <a:prstGeom prst="rect">
                          <a:avLst/>
                        </a:prstGeom>
                        <a:noFill/>
                      </pic:spPr>
                    </pic:pic>
                  </a:graphicData>
                </a:graphic>
              </wp:inline>
            </w:drawing>
          </w:r>
        </w:p>
      </w:tc>
      <w:tc>
        <w:tcPr>
          <w:tcW w:w="7718" w:type="dxa"/>
          <w:tcBorders>
            <w:top w:val="single" w:sz="6" w:space="0" w:color="auto"/>
            <w:left w:val="nil"/>
            <w:bottom w:val="nil"/>
            <w:right w:val="nil"/>
          </w:tcBorders>
          <w:vAlign w:val="center"/>
        </w:tcPr>
        <w:p w14:paraId="499628CB" w14:textId="77777777" w:rsidR="00007A6E" w:rsidRPr="003067B5" w:rsidRDefault="00007A6E" w:rsidP="00007A6E">
          <w:pPr>
            <w:bidi/>
            <w:rPr>
              <w:b w:val="0"/>
              <w:bCs w:val="0"/>
              <w:sz w:val="6"/>
              <w:szCs w:val="10"/>
              <w:lang w:val="en-US"/>
            </w:rPr>
          </w:pPr>
        </w:p>
      </w:tc>
      <w:tc>
        <w:tcPr>
          <w:tcW w:w="1264" w:type="dxa"/>
          <w:vMerge w:val="restart"/>
          <w:tcBorders>
            <w:top w:val="nil"/>
            <w:left w:val="nil"/>
            <w:bottom w:val="nil"/>
            <w:right w:val="nil"/>
          </w:tcBorders>
          <w:vAlign w:val="center"/>
          <w:hideMark/>
        </w:tcPr>
        <w:p w14:paraId="20A7D741" w14:textId="77777777" w:rsidR="00007A6E" w:rsidRPr="003067B5" w:rsidRDefault="00007A6E" w:rsidP="00007A6E">
          <w:pPr>
            <w:bidi/>
            <w:rPr>
              <w:b w:val="0"/>
              <w:bCs w:val="0"/>
              <w:sz w:val="32"/>
              <w:szCs w:val="40"/>
            </w:rPr>
          </w:pPr>
          <w:r w:rsidRPr="003067B5">
            <w:rPr>
              <w:noProof/>
            </w:rPr>
            <w:drawing>
              <wp:inline distT="0" distB="0" distL="0" distR="0" wp14:anchorId="25358153" wp14:editId="10AF0234">
                <wp:extent cx="657860" cy="929005"/>
                <wp:effectExtent l="0" t="0" r="8890" b="4445"/>
                <wp:docPr id="1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7860" cy="929005"/>
                        </a:xfrm>
                        <a:prstGeom prst="rect">
                          <a:avLst/>
                        </a:prstGeom>
                        <a:noFill/>
                        <a:ln>
                          <a:noFill/>
                        </a:ln>
                      </pic:spPr>
                    </pic:pic>
                  </a:graphicData>
                </a:graphic>
              </wp:inline>
            </w:drawing>
          </w:r>
        </w:p>
      </w:tc>
    </w:tr>
    <w:tr w:rsidR="00007A6E" w:rsidRPr="00FA2D4C" w14:paraId="212B27CE" w14:textId="77777777" w:rsidTr="00B02AC1">
      <w:trPr>
        <w:trHeight w:val="385"/>
        <w:jc w:val="center"/>
      </w:trPr>
      <w:tc>
        <w:tcPr>
          <w:tcW w:w="1434" w:type="dxa"/>
          <w:vMerge/>
          <w:tcBorders>
            <w:top w:val="single" w:sz="6" w:space="0" w:color="auto"/>
            <w:left w:val="nil"/>
            <w:bottom w:val="nil"/>
            <w:right w:val="nil"/>
          </w:tcBorders>
          <w:vAlign w:val="center"/>
          <w:hideMark/>
        </w:tcPr>
        <w:p w14:paraId="3EC2118B" w14:textId="77777777" w:rsidR="00007A6E" w:rsidRPr="00FA2D4C" w:rsidRDefault="00007A6E" w:rsidP="00007A6E">
          <w:pPr>
            <w:bidi/>
            <w:rPr>
              <w:rFonts w:asciiTheme="majorBidi" w:hAnsiTheme="majorBidi" w:cstheme="majorBidi"/>
              <w:b w:val="0"/>
              <w:bCs w:val="0"/>
              <w:sz w:val="32"/>
              <w:szCs w:val="40"/>
            </w:rPr>
          </w:pPr>
        </w:p>
      </w:tc>
      <w:tc>
        <w:tcPr>
          <w:tcW w:w="7718" w:type="dxa"/>
          <w:tcBorders>
            <w:top w:val="nil"/>
            <w:left w:val="nil"/>
            <w:bottom w:val="nil"/>
            <w:right w:val="nil"/>
          </w:tcBorders>
          <w:shd w:val="clear" w:color="auto" w:fill="D9D9D9"/>
          <w:vAlign w:val="center"/>
          <w:hideMark/>
        </w:tcPr>
        <w:p w14:paraId="3627D9B0" w14:textId="77777777" w:rsidR="00007A6E" w:rsidRPr="00E22F38" w:rsidRDefault="00007A6E" w:rsidP="00007A6E">
          <w:pPr>
            <w:bidi/>
            <w:rPr>
              <w:rFonts w:asciiTheme="majorBidi" w:hAnsiTheme="majorBidi" w:cstheme="majorBidi"/>
              <w:b w:val="0"/>
              <w:bCs w:val="0"/>
              <w:color w:val="0070C0"/>
            </w:rPr>
          </w:pPr>
          <w:r w:rsidRPr="00E22F38">
            <w:rPr>
              <w:rFonts w:asciiTheme="majorBidi" w:hAnsiTheme="majorBidi" w:cstheme="majorBidi"/>
              <w:color w:val="0070C0"/>
              <w:sz w:val="26"/>
              <w:szCs w:val="26"/>
            </w:rPr>
            <w:t>Al-</w:t>
          </w:r>
          <w:proofErr w:type="spellStart"/>
          <w:r w:rsidRPr="00E22F38">
            <w:rPr>
              <w:rFonts w:asciiTheme="majorBidi" w:hAnsiTheme="majorBidi" w:cstheme="majorBidi"/>
              <w:color w:val="0070C0"/>
              <w:sz w:val="26"/>
              <w:szCs w:val="26"/>
            </w:rPr>
            <w:t>Rafidain</w:t>
          </w:r>
          <w:proofErr w:type="spellEnd"/>
          <w:r w:rsidRPr="00E22F38">
            <w:rPr>
              <w:rFonts w:asciiTheme="majorBidi" w:hAnsiTheme="majorBidi" w:cstheme="majorBidi"/>
              <w:color w:val="0070C0"/>
              <w:sz w:val="26"/>
              <w:szCs w:val="26"/>
            </w:rPr>
            <w:t xml:space="preserve"> Journal for Sports Sciences</w:t>
          </w:r>
        </w:p>
      </w:tc>
      <w:tc>
        <w:tcPr>
          <w:tcW w:w="1264" w:type="dxa"/>
          <w:vMerge/>
          <w:tcBorders>
            <w:top w:val="nil"/>
            <w:left w:val="nil"/>
            <w:bottom w:val="nil"/>
            <w:right w:val="nil"/>
          </w:tcBorders>
          <w:vAlign w:val="center"/>
          <w:hideMark/>
        </w:tcPr>
        <w:p w14:paraId="31D706C3" w14:textId="77777777" w:rsidR="00007A6E" w:rsidRPr="00FA2D4C" w:rsidRDefault="00007A6E" w:rsidP="00007A6E">
          <w:pPr>
            <w:bidi/>
            <w:rPr>
              <w:rFonts w:asciiTheme="majorBidi" w:hAnsiTheme="majorBidi" w:cstheme="majorBidi"/>
              <w:b w:val="0"/>
              <w:bCs w:val="0"/>
              <w:sz w:val="32"/>
              <w:szCs w:val="40"/>
            </w:rPr>
          </w:pPr>
        </w:p>
      </w:tc>
    </w:tr>
    <w:tr w:rsidR="00007A6E" w:rsidRPr="00FA2D4C" w14:paraId="3FD2D03F" w14:textId="77777777" w:rsidTr="00B02AC1">
      <w:trPr>
        <w:trHeight w:val="49"/>
        <w:jc w:val="center"/>
      </w:trPr>
      <w:tc>
        <w:tcPr>
          <w:tcW w:w="1434" w:type="dxa"/>
          <w:vMerge/>
          <w:tcBorders>
            <w:top w:val="single" w:sz="6" w:space="0" w:color="auto"/>
            <w:left w:val="nil"/>
            <w:bottom w:val="nil"/>
            <w:right w:val="nil"/>
          </w:tcBorders>
          <w:vAlign w:val="center"/>
          <w:hideMark/>
        </w:tcPr>
        <w:p w14:paraId="0FA2CFD2" w14:textId="77777777" w:rsidR="00007A6E" w:rsidRPr="00FA2D4C" w:rsidRDefault="00007A6E" w:rsidP="00007A6E">
          <w:pPr>
            <w:bidi/>
            <w:rPr>
              <w:rFonts w:asciiTheme="majorBidi" w:hAnsiTheme="majorBidi" w:cstheme="majorBidi"/>
              <w:b w:val="0"/>
              <w:bCs w:val="0"/>
              <w:sz w:val="32"/>
              <w:szCs w:val="40"/>
            </w:rPr>
          </w:pPr>
        </w:p>
      </w:tc>
      <w:tc>
        <w:tcPr>
          <w:tcW w:w="7718" w:type="dxa"/>
          <w:tcBorders>
            <w:top w:val="nil"/>
            <w:left w:val="nil"/>
            <w:bottom w:val="nil"/>
            <w:right w:val="nil"/>
          </w:tcBorders>
          <w:shd w:val="clear" w:color="auto" w:fill="D9D9D9"/>
          <w:vAlign w:val="center"/>
          <w:hideMark/>
        </w:tcPr>
        <w:p w14:paraId="740B77CA" w14:textId="77777777" w:rsidR="00007A6E" w:rsidRPr="00E22F38" w:rsidRDefault="00007A6E" w:rsidP="00007A6E">
          <w:pPr>
            <w:bidi/>
            <w:rPr>
              <w:rFonts w:asciiTheme="majorBidi" w:hAnsiTheme="majorBidi" w:cstheme="majorBidi"/>
              <w:sz w:val="24"/>
              <w:szCs w:val="24"/>
              <w:lang w:bidi="ar-IQ"/>
            </w:rPr>
          </w:pPr>
          <w:hyperlink r:id="rId3" w:history="1">
            <w:r w:rsidRPr="00E22F38">
              <w:rPr>
                <w:rStyle w:val="Hyperlink"/>
                <w:rFonts w:asciiTheme="majorBidi" w:eastAsia="Times New Roman" w:hAnsiTheme="majorBidi" w:cstheme="majorBidi"/>
                <w:color w:val="0070C0"/>
                <w:sz w:val="24"/>
                <w:szCs w:val="24"/>
              </w:rPr>
              <w:t>https://rsprs.uomosul.edu.iq</w:t>
            </w:r>
          </w:hyperlink>
          <w:r w:rsidRPr="00E22F38">
            <w:rPr>
              <w:rFonts w:asciiTheme="majorBidi" w:hAnsiTheme="majorBidi" w:cstheme="majorBidi"/>
              <w:sz w:val="24"/>
              <w:szCs w:val="24"/>
            </w:rPr>
            <w:t xml:space="preserve"> </w:t>
          </w:r>
        </w:p>
      </w:tc>
      <w:tc>
        <w:tcPr>
          <w:tcW w:w="1264" w:type="dxa"/>
          <w:vMerge/>
          <w:tcBorders>
            <w:top w:val="nil"/>
            <w:left w:val="nil"/>
            <w:bottom w:val="nil"/>
            <w:right w:val="nil"/>
          </w:tcBorders>
          <w:vAlign w:val="center"/>
          <w:hideMark/>
        </w:tcPr>
        <w:p w14:paraId="76FF6BAD" w14:textId="77777777" w:rsidR="00007A6E" w:rsidRPr="00FA2D4C" w:rsidRDefault="00007A6E" w:rsidP="00007A6E">
          <w:pPr>
            <w:bidi/>
            <w:rPr>
              <w:rFonts w:asciiTheme="majorBidi" w:hAnsiTheme="majorBidi" w:cstheme="majorBidi"/>
              <w:b w:val="0"/>
              <w:bCs w:val="0"/>
              <w:sz w:val="32"/>
              <w:szCs w:val="40"/>
            </w:rPr>
          </w:pPr>
        </w:p>
      </w:tc>
    </w:tr>
    <w:tr w:rsidR="00007A6E" w:rsidRPr="00FA2D4C" w14:paraId="311965D4" w14:textId="77777777" w:rsidTr="00B02AC1">
      <w:trPr>
        <w:trHeight w:val="116"/>
        <w:jc w:val="center"/>
      </w:trPr>
      <w:tc>
        <w:tcPr>
          <w:tcW w:w="10416" w:type="dxa"/>
          <w:gridSpan w:val="3"/>
          <w:tcBorders>
            <w:top w:val="nil"/>
            <w:left w:val="nil"/>
            <w:bottom w:val="single" w:sz="24" w:space="0" w:color="auto"/>
            <w:right w:val="nil"/>
          </w:tcBorders>
        </w:tcPr>
        <w:p w14:paraId="158BD93B" w14:textId="77777777" w:rsidR="00007A6E" w:rsidRPr="00FA2D4C" w:rsidRDefault="00007A6E" w:rsidP="00007A6E">
          <w:pPr>
            <w:bidi/>
            <w:rPr>
              <w:rFonts w:asciiTheme="majorBidi" w:hAnsiTheme="majorBidi" w:cstheme="majorBidi"/>
              <w:b w:val="0"/>
              <w:bCs w:val="0"/>
              <w:sz w:val="6"/>
              <w:szCs w:val="10"/>
            </w:rPr>
          </w:pPr>
        </w:p>
      </w:tc>
    </w:tr>
    <w:tr w:rsidR="00007A6E" w:rsidRPr="00FA2D4C" w14:paraId="42218D2E" w14:textId="77777777" w:rsidTr="00B02AC1">
      <w:trPr>
        <w:trHeight w:val="206"/>
        <w:jc w:val="center"/>
      </w:trPr>
      <w:tc>
        <w:tcPr>
          <w:tcW w:w="10416" w:type="dxa"/>
          <w:gridSpan w:val="3"/>
          <w:tcBorders>
            <w:top w:val="single" w:sz="24" w:space="0" w:color="auto"/>
            <w:left w:val="nil"/>
            <w:bottom w:val="nil"/>
            <w:right w:val="nil"/>
          </w:tcBorders>
        </w:tcPr>
        <w:p w14:paraId="3664551A" w14:textId="77777777" w:rsidR="00007A6E" w:rsidRPr="00FA2D4C" w:rsidRDefault="00007A6E" w:rsidP="00007A6E">
          <w:pPr>
            <w:bidi/>
            <w:jc w:val="both"/>
            <w:rPr>
              <w:rFonts w:asciiTheme="majorBidi" w:hAnsiTheme="majorBidi" w:cstheme="majorBidi"/>
              <w:b w:val="0"/>
              <w:bCs w:val="0"/>
              <w:szCs w:val="32"/>
            </w:rPr>
          </w:pPr>
        </w:p>
      </w:tc>
    </w:tr>
  </w:tbl>
  <w:p w14:paraId="438E453E" w14:textId="77777777" w:rsidR="00007A6E" w:rsidRPr="009B3EF1" w:rsidRDefault="00007A6E" w:rsidP="00007A6E">
    <w:pPr>
      <w:spacing w:before="0" w:after="0"/>
      <w:jc w:val="both"/>
      <w:rPr>
        <w:rFonts w:cs="Times New Roman"/>
        <w:b w:val="0"/>
        <w:bCs w:val="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B67ED" w14:textId="77777777" w:rsidR="002D102C" w:rsidRPr="00B57EEF" w:rsidRDefault="00B57EEF" w:rsidP="00B57EEF">
    <w:pPr>
      <w:pStyle w:val="Header"/>
      <w:bidi/>
      <w:rPr>
        <w:rFonts w:cs="Times New Roman"/>
        <w:i/>
        <w:iCs/>
        <w:sz w:val="22"/>
        <w:szCs w:val="22"/>
      </w:rPr>
    </w:pPr>
    <w:bookmarkStart w:id="10" w:name="_Hlk198633488"/>
    <w:r w:rsidRPr="00B57EEF">
      <w:rPr>
        <w:rFonts w:cs="Times New Roman"/>
        <w:i/>
        <w:iCs/>
        <w:sz w:val="22"/>
        <w:szCs w:val="22"/>
      </w:rPr>
      <w:t xml:space="preserve">Al-Rafidain Journal </w:t>
    </w:r>
    <w:proofErr w:type="gramStart"/>
    <w:r w:rsidRPr="00B57EEF">
      <w:rPr>
        <w:rFonts w:cs="Times New Roman"/>
        <w:i/>
        <w:iCs/>
        <w:sz w:val="22"/>
        <w:szCs w:val="22"/>
      </w:rPr>
      <w:t>For</w:t>
    </w:r>
    <w:proofErr w:type="gramEnd"/>
    <w:r w:rsidRPr="00B57EEF">
      <w:rPr>
        <w:rFonts w:cs="Times New Roman"/>
        <w:i/>
        <w:iCs/>
        <w:sz w:val="22"/>
        <w:szCs w:val="22"/>
      </w:rPr>
      <w:t xml:space="preserve"> Sport Sciences, Vol (28), No. (87), 2025</w:t>
    </w:r>
  </w:p>
  <w:tbl>
    <w:tblPr>
      <w:tblStyle w:val="111"/>
      <w:tblW w:w="10416" w:type="dxa"/>
      <w:jc w:val="center"/>
      <w:tblLayout w:type="fixed"/>
      <w:tblLook w:val="04A0" w:firstRow="1" w:lastRow="0" w:firstColumn="1" w:lastColumn="0" w:noHBand="0" w:noVBand="1"/>
    </w:tblPr>
    <w:tblGrid>
      <w:gridCol w:w="1434"/>
      <w:gridCol w:w="7718"/>
      <w:gridCol w:w="1264"/>
    </w:tblGrid>
    <w:tr w:rsidR="00FD796C" w:rsidRPr="003067B5" w14:paraId="720D9492" w14:textId="77777777" w:rsidTr="00E22F38">
      <w:trPr>
        <w:trHeight w:val="17"/>
        <w:jc w:val="center"/>
      </w:trPr>
      <w:tc>
        <w:tcPr>
          <w:tcW w:w="1434" w:type="dxa"/>
          <w:vMerge w:val="restart"/>
          <w:tcBorders>
            <w:top w:val="single" w:sz="6" w:space="0" w:color="auto"/>
            <w:left w:val="nil"/>
            <w:bottom w:val="nil"/>
            <w:right w:val="nil"/>
          </w:tcBorders>
          <w:vAlign w:val="center"/>
          <w:hideMark/>
        </w:tcPr>
        <w:bookmarkEnd w:id="10"/>
        <w:p w14:paraId="480EDA9F" w14:textId="77777777" w:rsidR="00FD796C" w:rsidRPr="003067B5" w:rsidRDefault="00FD796C" w:rsidP="00FD796C">
          <w:pPr>
            <w:bidi/>
            <w:ind w:left="-113"/>
            <w:rPr>
              <w:b w:val="0"/>
              <w:bCs w:val="0"/>
              <w:sz w:val="32"/>
              <w:szCs w:val="40"/>
            </w:rPr>
          </w:pPr>
          <w:r w:rsidRPr="003067B5">
            <w:rPr>
              <w:noProof/>
            </w:rPr>
            <w:drawing>
              <wp:inline distT="0" distB="0" distL="0" distR="0" wp14:anchorId="3BAED916" wp14:editId="3DCAEEFE">
                <wp:extent cx="932237" cy="932237"/>
                <wp:effectExtent l="0" t="0" r="1270" b="1270"/>
                <wp:docPr id="1054646626"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46626" name="صورة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32237" cy="932237"/>
                        </a:xfrm>
                        <a:prstGeom prst="rect">
                          <a:avLst/>
                        </a:prstGeom>
                        <a:noFill/>
                      </pic:spPr>
                    </pic:pic>
                  </a:graphicData>
                </a:graphic>
              </wp:inline>
            </w:drawing>
          </w:r>
        </w:p>
      </w:tc>
      <w:tc>
        <w:tcPr>
          <w:tcW w:w="7718" w:type="dxa"/>
          <w:tcBorders>
            <w:top w:val="single" w:sz="6" w:space="0" w:color="auto"/>
            <w:left w:val="nil"/>
            <w:bottom w:val="nil"/>
            <w:right w:val="nil"/>
          </w:tcBorders>
          <w:vAlign w:val="center"/>
        </w:tcPr>
        <w:p w14:paraId="7CE5E957" w14:textId="77777777" w:rsidR="00FD796C" w:rsidRPr="003067B5" w:rsidRDefault="00FD796C" w:rsidP="00FD796C">
          <w:pPr>
            <w:bidi/>
            <w:rPr>
              <w:b w:val="0"/>
              <w:bCs w:val="0"/>
              <w:sz w:val="6"/>
              <w:szCs w:val="10"/>
              <w:lang w:val="en-US"/>
            </w:rPr>
          </w:pPr>
        </w:p>
      </w:tc>
      <w:tc>
        <w:tcPr>
          <w:tcW w:w="1264" w:type="dxa"/>
          <w:vMerge w:val="restart"/>
          <w:tcBorders>
            <w:top w:val="nil"/>
            <w:left w:val="nil"/>
            <w:bottom w:val="nil"/>
            <w:right w:val="nil"/>
          </w:tcBorders>
          <w:vAlign w:val="center"/>
          <w:hideMark/>
        </w:tcPr>
        <w:p w14:paraId="1B3597CF" w14:textId="77777777" w:rsidR="00FD796C" w:rsidRPr="003067B5" w:rsidRDefault="00FD796C" w:rsidP="00FD796C">
          <w:pPr>
            <w:bidi/>
            <w:rPr>
              <w:b w:val="0"/>
              <w:bCs w:val="0"/>
              <w:sz w:val="32"/>
              <w:szCs w:val="40"/>
            </w:rPr>
          </w:pPr>
          <w:r w:rsidRPr="003067B5">
            <w:rPr>
              <w:noProof/>
            </w:rPr>
            <w:drawing>
              <wp:inline distT="0" distB="0" distL="0" distR="0" wp14:anchorId="2D3F637C" wp14:editId="73D86462">
                <wp:extent cx="657860" cy="929005"/>
                <wp:effectExtent l="0" t="0" r="8890" b="4445"/>
                <wp:docPr id="62858701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7860" cy="929005"/>
                        </a:xfrm>
                        <a:prstGeom prst="rect">
                          <a:avLst/>
                        </a:prstGeom>
                        <a:noFill/>
                        <a:ln>
                          <a:noFill/>
                        </a:ln>
                      </pic:spPr>
                    </pic:pic>
                  </a:graphicData>
                </a:graphic>
              </wp:inline>
            </w:drawing>
          </w:r>
        </w:p>
      </w:tc>
    </w:tr>
    <w:tr w:rsidR="00FD796C" w:rsidRPr="00FA2D4C" w14:paraId="640B6625" w14:textId="77777777" w:rsidTr="00E22F38">
      <w:trPr>
        <w:trHeight w:val="385"/>
        <w:jc w:val="center"/>
      </w:trPr>
      <w:tc>
        <w:tcPr>
          <w:tcW w:w="1434" w:type="dxa"/>
          <w:vMerge/>
          <w:tcBorders>
            <w:top w:val="single" w:sz="6" w:space="0" w:color="auto"/>
            <w:left w:val="nil"/>
            <w:bottom w:val="nil"/>
            <w:right w:val="nil"/>
          </w:tcBorders>
          <w:vAlign w:val="center"/>
          <w:hideMark/>
        </w:tcPr>
        <w:p w14:paraId="0E09A3F9" w14:textId="77777777" w:rsidR="00FD796C" w:rsidRPr="00FA2D4C" w:rsidRDefault="00FD796C" w:rsidP="00FD796C">
          <w:pPr>
            <w:bidi/>
            <w:rPr>
              <w:rFonts w:asciiTheme="majorBidi" w:hAnsiTheme="majorBidi" w:cstheme="majorBidi"/>
              <w:b w:val="0"/>
              <w:bCs w:val="0"/>
              <w:sz w:val="32"/>
              <w:szCs w:val="40"/>
            </w:rPr>
          </w:pPr>
        </w:p>
      </w:tc>
      <w:tc>
        <w:tcPr>
          <w:tcW w:w="7718" w:type="dxa"/>
          <w:tcBorders>
            <w:top w:val="nil"/>
            <w:left w:val="nil"/>
            <w:bottom w:val="nil"/>
            <w:right w:val="nil"/>
          </w:tcBorders>
          <w:shd w:val="clear" w:color="auto" w:fill="D9D9D9"/>
          <w:vAlign w:val="center"/>
          <w:hideMark/>
        </w:tcPr>
        <w:p w14:paraId="22E42F8C" w14:textId="77777777" w:rsidR="00FD796C" w:rsidRPr="00E22F38" w:rsidRDefault="00FD796C" w:rsidP="00FD796C">
          <w:pPr>
            <w:bidi/>
            <w:rPr>
              <w:rFonts w:asciiTheme="majorBidi" w:hAnsiTheme="majorBidi" w:cstheme="majorBidi"/>
              <w:b w:val="0"/>
              <w:bCs w:val="0"/>
              <w:color w:val="0070C0"/>
            </w:rPr>
          </w:pPr>
          <w:r w:rsidRPr="00E22F38">
            <w:rPr>
              <w:rFonts w:asciiTheme="majorBidi" w:hAnsiTheme="majorBidi" w:cstheme="majorBidi"/>
              <w:color w:val="0070C0"/>
              <w:sz w:val="26"/>
              <w:szCs w:val="26"/>
            </w:rPr>
            <w:t>Al-Rafidain Journal for Sports Sciences</w:t>
          </w:r>
        </w:p>
      </w:tc>
      <w:tc>
        <w:tcPr>
          <w:tcW w:w="1264" w:type="dxa"/>
          <w:vMerge/>
          <w:tcBorders>
            <w:top w:val="nil"/>
            <w:left w:val="nil"/>
            <w:bottom w:val="nil"/>
            <w:right w:val="nil"/>
          </w:tcBorders>
          <w:vAlign w:val="center"/>
          <w:hideMark/>
        </w:tcPr>
        <w:p w14:paraId="2700C828" w14:textId="77777777" w:rsidR="00FD796C" w:rsidRPr="00FA2D4C" w:rsidRDefault="00FD796C" w:rsidP="00FD796C">
          <w:pPr>
            <w:bidi/>
            <w:rPr>
              <w:rFonts w:asciiTheme="majorBidi" w:hAnsiTheme="majorBidi" w:cstheme="majorBidi"/>
              <w:b w:val="0"/>
              <w:bCs w:val="0"/>
              <w:sz w:val="32"/>
              <w:szCs w:val="40"/>
            </w:rPr>
          </w:pPr>
        </w:p>
      </w:tc>
    </w:tr>
    <w:tr w:rsidR="00FD796C" w:rsidRPr="00FA2D4C" w14:paraId="01D7E21D" w14:textId="77777777" w:rsidTr="00E22F38">
      <w:trPr>
        <w:trHeight w:val="49"/>
        <w:jc w:val="center"/>
      </w:trPr>
      <w:tc>
        <w:tcPr>
          <w:tcW w:w="1434" w:type="dxa"/>
          <w:vMerge/>
          <w:tcBorders>
            <w:top w:val="single" w:sz="6" w:space="0" w:color="auto"/>
            <w:left w:val="nil"/>
            <w:bottom w:val="nil"/>
            <w:right w:val="nil"/>
          </w:tcBorders>
          <w:vAlign w:val="center"/>
          <w:hideMark/>
        </w:tcPr>
        <w:p w14:paraId="245A7B73" w14:textId="77777777" w:rsidR="00FD796C" w:rsidRPr="00FA2D4C" w:rsidRDefault="00FD796C" w:rsidP="00FD796C">
          <w:pPr>
            <w:bidi/>
            <w:rPr>
              <w:rFonts w:asciiTheme="majorBidi" w:hAnsiTheme="majorBidi" w:cstheme="majorBidi"/>
              <w:b w:val="0"/>
              <w:bCs w:val="0"/>
              <w:sz w:val="32"/>
              <w:szCs w:val="40"/>
            </w:rPr>
          </w:pPr>
        </w:p>
      </w:tc>
      <w:tc>
        <w:tcPr>
          <w:tcW w:w="7718" w:type="dxa"/>
          <w:tcBorders>
            <w:top w:val="nil"/>
            <w:left w:val="nil"/>
            <w:bottom w:val="nil"/>
            <w:right w:val="nil"/>
          </w:tcBorders>
          <w:shd w:val="clear" w:color="auto" w:fill="D9D9D9"/>
          <w:vAlign w:val="center"/>
          <w:hideMark/>
        </w:tcPr>
        <w:p w14:paraId="3E3EB4BB" w14:textId="77777777" w:rsidR="00FD796C" w:rsidRPr="00E22F38" w:rsidRDefault="00007A6E" w:rsidP="00FD796C">
          <w:pPr>
            <w:bidi/>
            <w:rPr>
              <w:rFonts w:asciiTheme="majorBidi" w:hAnsiTheme="majorBidi" w:cstheme="majorBidi"/>
              <w:sz w:val="24"/>
              <w:szCs w:val="24"/>
              <w:lang w:bidi="ar-IQ"/>
            </w:rPr>
          </w:pPr>
          <w:hyperlink r:id="rId3" w:history="1">
            <w:r w:rsidR="00FD796C" w:rsidRPr="00E22F38">
              <w:rPr>
                <w:rStyle w:val="Hyperlink"/>
                <w:rFonts w:asciiTheme="majorBidi" w:eastAsia="Times New Roman" w:hAnsiTheme="majorBidi" w:cstheme="majorBidi"/>
                <w:color w:val="0070C0"/>
                <w:sz w:val="24"/>
                <w:szCs w:val="24"/>
              </w:rPr>
              <w:t>https://rsprs.uomosul.edu.iq</w:t>
            </w:r>
          </w:hyperlink>
          <w:r w:rsidR="00FD796C" w:rsidRPr="00E22F38">
            <w:rPr>
              <w:rFonts w:asciiTheme="majorBidi" w:hAnsiTheme="majorBidi" w:cstheme="majorBidi"/>
              <w:sz w:val="24"/>
              <w:szCs w:val="24"/>
            </w:rPr>
            <w:t xml:space="preserve"> </w:t>
          </w:r>
        </w:p>
      </w:tc>
      <w:tc>
        <w:tcPr>
          <w:tcW w:w="1264" w:type="dxa"/>
          <w:vMerge/>
          <w:tcBorders>
            <w:top w:val="nil"/>
            <w:left w:val="nil"/>
            <w:bottom w:val="nil"/>
            <w:right w:val="nil"/>
          </w:tcBorders>
          <w:vAlign w:val="center"/>
          <w:hideMark/>
        </w:tcPr>
        <w:p w14:paraId="06A84E7E" w14:textId="77777777" w:rsidR="00FD796C" w:rsidRPr="00FA2D4C" w:rsidRDefault="00FD796C" w:rsidP="00FD796C">
          <w:pPr>
            <w:bidi/>
            <w:rPr>
              <w:rFonts w:asciiTheme="majorBidi" w:hAnsiTheme="majorBidi" w:cstheme="majorBidi"/>
              <w:b w:val="0"/>
              <w:bCs w:val="0"/>
              <w:sz w:val="32"/>
              <w:szCs w:val="40"/>
            </w:rPr>
          </w:pPr>
        </w:p>
      </w:tc>
    </w:tr>
    <w:tr w:rsidR="00FD796C" w:rsidRPr="00FA2D4C" w14:paraId="683C0B77" w14:textId="77777777" w:rsidTr="00E22F38">
      <w:trPr>
        <w:trHeight w:val="116"/>
        <w:jc w:val="center"/>
      </w:trPr>
      <w:tc>
        <w:tcPr>
          <w:tcW w:w="10416" w:type="dxa"/>
          <w:gridSpan w:val="3"/>
          <w:tcBorders>
            <w:top w:val="nil"/>
            <w:left w:val="nil"/>
            <w:bottom w:val="single" w:sz="24" w:space="0" w:color="auto"/>
            <w:right w:val="nil"/>
          </w:tcBorders>
        </w:tcPr>
        <w:p w14:paraId="520A17B3" w14:textId="77777777" w:rsidR="00FD796C" w:rsidRPr="00FA2D4C" w:rsidRDefault="00FD796C" w:rsidP="00FD796C">
          <w:pPr>
            <w:bidi/>
            <w:rPr>
              <w:rFonts w:asciiTheme="majorBidi" w:hAnsiTheme="majorBidi" w:cstheme="majorBidi"/>
              <w:b w:val="0"/>
              <w:bCs w:val="0"/>
              <w:sz w:val="6"/>
              <w:szCs w:val="10"/>
            </w:rPr>
          </w:pPr>
        </w:p>
      </w:tc>
    </w:tr>
    <w:tr w:rsidR="00FD796C" w:rsidRPr="00FA2D4C" w14:paraId="640DF33A" w14:textId="77777777" w:rsidTr="00E22F38">
      <w:trPr>
        <w:trHeight w:val="206"/>
        <w:jc w:val="center"/>
      </w:trPr>
      <w:tc>
        <w:tcPr>
          <w:tcW w:w="10416" w:type="dxa"/>
          <w:gridSpan w:val="3"/>
          <w:tcBorders>
            <w:top w:val="single" w:sz="24" w:space="0" w:color="auto"/>
            <w:left w:val="nil"/>
            <w:bottom w:val="nil"/>
            <w:right w:val="nil"/>
          </w:tcBorders>
        </w:tcPr>
        <w:p w14:paraId="6290B21D" w14:textId="77777777" w:rsidR="00FD796C" w:rsidRPr="00FA2D4C" w:rsidRDefault="00FD796C" w:rsidP="00FD796C">
          <w:pPr>
            <w:bidi/>
            <w:rPr>
              <w:rFonts w:asciiTheme="majorBidi" w:hAnsiTheme="majorBidi" w:cstheme="majorBidi"/>
              <w:b w:val="0"/>
              <w:bCs w:val="0"/>
              <w:szCs w:val="32"/>
            </w:rPr>
          </w:pPr>
        </w:p>
      </w:tc>
    </w:tr>
  </w:tbl>
  <w:p w14:paraId="0638D91B" w14:textId="77777777" w:rsidR="002D102C" w:rsidRPr="00896652" w:rsidRDefault="002D102C" w:rsidP="00C27FD0">
    <w:pPr>
      <w:pStyle w:val="Header"/>
      <w:bidi/>
      <w:rPr>
        <w:rFonts w:cs="Times New Roman"/>
        <w:b w:val="0"/>
        <w:bCs w:val="0"/>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E206E"/>
    <w:multiLevelType w:val="multilevel"/>
    <w:tmpl w:val="8EF6F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14E74"/>
    <w:multiLevelType w:val="multilevel"/>
    <w:tmpl w:val="FB8E03C4"/>
    <w:lvl w:ilvl="0">
      <w:start w:val="1"/>
      <w:numFmt w:val="decimal"/>
      <w:lvlText w:val="%1"/>
      <w:lvlJc w:val="left"/>
      <w:pPr>
        <w:ind w:left="495" w:hanging="495"/>
      </w:pPr>
      <w:rPr>
        <w:b/>
      </w:rPr>
    </w:lvl>
    <w:lvl w:ilvl="1">
      <w:start w:val="2"/>
      <w:numFmt w:val="decimal"/>
      <w:lvlText w:val="%1-%2"/>
      <w:lvlJc w:val="left"/>
      <w:pPr>
        <w:ind w:left="724" w:hanging="720"/>
      </w:pPr>
      <w:rPr>
        <w:b/>
      </w:rPr>
    </w:lvl>
    <w:lvl w:ilvl="2">
      <w:start w:val="1"/>
      <w:numFmt w:val="decimal"/>
      <w:lvlText w:val="%1-%2.%3"/>
      <w:lvlJc w:val="left"/>
      <w:pPr>
        <w:ind w:left="728" w:hanging="720"/>
      </w:pPr>
      <w:rPr>
        <w:b/>
      </w:rPr>
    </w:lvl>
    <w:lvl w:ilvl="3">
      <w:start w:val="1"/>
      <w:numFmt w:val="decimal"/>
      <w:lvlText w:val="%1-%2.%3.%4"/>
      <w:lvlJc w:val="left"/>
      <w:pPr>
        <w:ind w:left="1092" w:hanging="1080"/>
      </w:pPr>
      <w:rPr>
        <w:b/>
      </w:rPr>
    </w:lvl>
    <w:lvl w:ilvl="4">
      <w:start w:val="1"/>
      <w:numFmt w:val="decimal"/>
      <w:lvlText w:val="%1-%2.%3.%4.%5"/>
      <w:lvlJc w:val="left"/>
      <w:pPr>
        <w:ind w:left="1456" w:hanging="1440"/>
      </w:pPr>
      <w:rPr>
        <w:b/>
      </w:rPr>
    </w:lvl>
    <w:lvl w:ilvl="5">
      <w:start w:val="1"/>
      <w:numFmt w:val="decimal"/>
      <w:lvlText w:val="%1-%2.%3.%4.%5.%6"/>
      <w:lvlJc w:val="left"/>
      <w:pPr>
        <w:ind w:left="1460" w:hanging="1440"/>
      </w:pPr>
      <w:rPr>
        <w:b/>
      </w:rPr>
    </w:lvl>
    <w:lvl w:ilvl="6">
      <w:start w:val="1"/>
      <w:numFmt w:val="decimal"/>
      <w:lvlText w:val="%1-%2.%3.%4.%5.%6.%7"/>
      <w:lvlJc w:val="left"/>
      <w:pPr>
        <w:ind w:left="1824" w:hanging="1800"/>
      </w:pPr>
      <w:rPr>
        <w:b/>
      </w:rPr>
    </w:lvl>
    <w:lvl w:ilvl="7">
      <w:start w:val="1"/>
      <w:numFmt w:val="decimal"/>
      <w:lvlText w:val="%1-%2.%3.%4.%5.%6.%7.%8"/>
      <w:lvlJc w:val="left"/>
      <w:pPr>
        <w:ind w:left="2188" w:hanging="2160"/>
      </w:pPr>
      <w:rPr>
        <w:b/>
      </w:rPr>
    </w:lvl>
    <w:lvl w:ilvl="8">
      <w:start w:val="1"/>
      <w:numFmt w:val="decimal"/>
      <w:lvlText w:val="%1-%2.%3.%4.%5.%6.%7.%8.%9"/>
      <w:lvlJc w:val="left"/>
      <w:pPr>
        <w:ind w:left="2192" w:hanging="2160"/>
      </w:pPr>
      <w:rPr>
        <w:b/>
      </w:rPr>
    </w:lvl>
  </w:abstractNum>
  <w:abstractNum w:abstractNumId="2" w15:restartNumberingAfterBreak="0">
    <w:nsid w:val="30851BAA"/>
    <w:multiLevelType w:val="hybridMultilevel"/>
    <w:tmpl w:val="EFCCF8C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3E365053"/>
    <w:multiLevelType w:val="hybridMultilevel"/>
    <w:tmpl w:val="573E77AE"/>
    <w:lvl w:ilvl="0" w:tplc="4C96638C">
      <w:start w:val="1"/>
      <w:numFmt w:val="decimal"/>
      <w:lvlText w:val="%1-"/>
      <w:lvlJc w:val="left"/>
      <w:pPr>
        <w:ind w:left="405" w:hanging="405"/>
      </w:pPr>
    </w:lvl>
    <w:lvl w:ilvl="1" w:tplc="04090019">
      <w:start w:val="1"/>
      <w:numFmt w:val="lowerLetter"/>
      <w:lvlText w:val="%2."/>
      <w:lvlJc w:val="left"/>
      <w:pPr>
        <w:ind w:left="1084" w:hanging="360"/>
      </w:pPr>
    </w:lvl>
    <w:lvl w:ilvl="2" w:tplc="0409001B">
      <w:start w:val="1"/>
      <w:numFmt w:val="lowerRoman"/>
      <w:lvlText w:val="%3."/>
      <w:lvlJc w:val="right"/>
      <w:pPr>
        <w:ind w:left="1804" w:hanging="180"/>
      </w:pPr>
    </w:lvl>
    <w:lvl w:ilvl="3" w:tplc="0409000F">
      <w:start w:val="1"/>
      <w:numFmt w:val="decimal"/>
      <w:lvlText w:val="%4."/>
      <w:lvlJc w:val="left"/>
      <w:pPr>
        <w:ind w:left="2524" w:hanging="360"/>
      </w:pPr>
    </w:lvl>
    <w:lvl w:ilvl="4" w:tplc="04090019">
      <w:start w:val="1"/>
      <w:numFmt w:val="lowerLetter"/>
      <w:lvlText w:val="%5."/>
      <w:lvlJc w:val="left"/>
      <w:pPr>
        <w:ind w:left="3244" w:hanging="360"/>
      </w:pPr>
    </w:lvl>
    <w:lvl w:ilvl="5" w:tplc="0409001B">
      <w:start w:val="1"/>
      <w:numFmt w:val="lowerRoman"/>
      <w:lvlText w:val="%6."/>
      <w:lvlJc w:val="right"/>
      <w:pPr>
        <w:ind w:left="3964" w:hanging="180"/>
      </w:pPr>
    </w:lvl>
    <w:lvl w:ilvl="6" w:tplc="0409000F">
      <w:start w:val="1"/>
      <w:numFmt w:val="decimal"/>
      <w:lvlText w:val="%7."/>
      <w:lvlJc w:val="left"/>
      <w:pPr>
        <w:ind w:left="4684" w:hanging="360"/>
      </w:pPr>
    </w:lvl>
    <w:lvl w:ilvl="7" w:tplc="04090019">
      <w:start w:val="1"/>
      <w:numFmt w:val="lowerLetter"/>
      <w:lvlText w:val="%8."/>
      <w:lvlJc w:val="left"/>
      <w:pPr>
        <w:ind w:left="5404" w:hanging="360"/>
      </w:pPr>
    </w:lvl>
    <w:lvl w:ilvl="8" w:tplc="0409001B">
      <w:start w:val="1"/>
      <w:numFmt w:val="lowerRoman"/>
      <w:lvlText w:val="%9."/>
      <w:lvlJc w:val="right"/>
      <w:pPr>
        <w:ind w:left="6124" w:hanging="180"/>
      </w:pPr>
    </w:lvl>
  </w:abstractNum>
  <w:abstractNum w:abstractNumId="4" w15:restartNumberingAfterBreak="0">
    <w:nsid w:val="4FDE2BBA"/>
    <w:multiLevelType w:val="hybridMultilevel"/>
    <w:tmpl w:val="FD3225A6"/>
    <w:lvl w:ilvl="0" w:tplc="B2E2191A">
      <w:start w:val="1"/>
      <w:numFmt w:val="decimal"/>
      <w:lvlText w:val="%1."/>
      <w:lvlJc w:val="left"/>
      <w:pPr>
        <w:ind w:left="1069" w:hanging="360"/>
      </w:pPr>
      <w:rPr>
        <w:lang w:val="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149157E"/>
    <w:multiLevelType w:val="hybridMultilevel"/>
    <w:tmpl w:val="CBE82668"/>
    <w:lvl w:ilvl="0" w:tplc="0409000F">
      <w:start w:val="1"/>
      <w:numFmt w:val="decimal"/>
      <w:lvlText w:val="%1."/>
      <w:lvlJc w:val="left"/>
      <w:pPr>
        <w:ind w:left="360" w:hanging="360"/>
      </w:pPr>
    </w:lvl>
    <w:lvl w:ilvl="1" w:tplc="04090019" w:tentative="1">
      <w:start w:val="1"/>
      <w:numFmt w:val="lowerLetter"/>
      <w:lvlText w:val="%2."/>
      <w:lvlJc w:val="left"/>
      <w:pPr>
        <w:ind w:left="1168" w:hanging="360"/>
      </w:pPr>
    </w:lvl>
    <w:lvl w:ilvl="2" w:tplc="0409001B" w:tentative="1">
      <w:start w:val="1"/>
      <w:numFmt w:val="lowerRoman"/>
      <w:lvlText w:val="%3."/>
      <w:lvlJc w:val="right"/>
      <w:pPr>
        <w:ind w:left="1888" w:hanging="180"/>
      </w:pPr>
    </w:lvl>
    <w:lvl w:ilvl="3" w:tplc="0409000F" w:tentative="1">
      <w:start w:val="1"/>
      <w:numFmt w:val="decimal"/>
      <w:lvlText w:val="%4."/>
      <w:lvlJc w:val="left"/>
      <w:pPr>
        <w:ind w:left="2608" w:hanging="360"/>
      </w:pPr>
    </w:lvl>
    <w:lvl w:ilvl="4" w:tplc="04090019" w:tentative="1">
      <w:start w:val="1"/>
      <w:numFmt w:val="lowerLetter"/>
      <w:lvlText w:val="%5."/>
      <w:lvlJc w:val="left"/>
      <w:pPr>
        <w:ind w:left="3328" w:hanging="360"/>
      </w:pPr>
    </w:lvl>
    <w:lvl w:ilvl="5" w:tplc="0409001B" w:tentative="1">
      <w:start w:val="1"/>
      <w:numFmt w:val="lowerRoman"/>
      <w:lvlText w:val="%6."/>
      <w:lvlJc w:val="right"/>
      <w:pPr>
        <w:ind w:left="4048" w:hanging="180"/>
      </w:pPr>
    </w:lvl>
    <w:lvl w:ilvl="6" w:tplc="0409000F" w:tentative="1">
      <w:start w:val="1"/>
      <w:numFmt w:val="decimal"/>
      <w:lvlText w:val="%7."/>
      <w:lvlJc w:val="left"/>
      <w:pPr>
        <w:ind w:left="4768" w:hanging="360"/>
      </w:pPr>
    </w:lvl>
    <w:lvl w:ilvl="7" w:tplc="04090019" w:tentative="1">
      <w:start w:val="1"/>
      <w:numFmt w:val="lowerLetter"/>
      <w:lvlText w:val="%8."/>
      <w:lvlJc w:val="left"/>
      <w:pPr>
        <w:ind w:left="5488" w:hanging="360"/>
      </w:pPr>
    </w:lvl>
    <w:lvl w:ilvl="8" w:tplc="0409001B" w:tentative="1">
      <w:start w:val="1"/>
      <w:numFmt w:val="lowerRoman"/>
      <w:lvlText w:val="%9."/>
      <w:lvlJc w:val="right"/>
      <w:pPr>
        <w:ind w:left="6208" w:hanging="180"/>
      </w:pPr>
    </w:lvl>
  </w:abstractNum>
  <w:abstractNum w:abstractNumId="6" w15:restartNumberingAfterBreak="0">
    <w:nsid w:val="62C3314A"/>
    <w:multiLevelType w:val="multilevel"/>
    <w:tmpl w:val="30D84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CF42C20"/>
    <w:multiLevelType w:val="multilevel"/>
    <w:tmpl w:val="2BAA8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B8065C"/>
    <w:multiLevelType w:val="multilevel"/>
    <w:tmpl w:val="32925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CB47CF"/>
    <w:multiLevelType w:val="hybridMultilevel"/>
    <w:tmpl w:val="E348D842"/>
    <w:lvl w:ilvl="0" w:tplc="0C58077C">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1423050">
    <w:abstractNumId w:val="5"/>
  </w:num>
  <w:num w:numId="2" w16cid:durableId="417406842">
    <w:abstractNumId w:val="9"/>
  </w:num>
  <w:num w:numId="3" w16cid:durableId="675815010">
    <w:abstractNumId w:val="2"/>
  </w:num>
  <w:num w:numId="4" w16cid:durableId="20347681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58849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3561420">
    <w:abstractNumId w:val="4"/>
    <w:lvlOverride w:ilvl="0">
      <w:startOverride w:val="1"/>
    </w:lvlOverride>
    <w:lvlOverride w:ilvl="1"/>
    <w:lvlOverride w:ilvl="2"/>
    <w:lvlOverride w:ilvl="3"/>
    <w:lvlOverride w:ilvl="4"/>
    <w:lvlOverride w:ilvl="5"/>
    <w:lvlOverride w:ilvl="6"/>
    <w:lvlOverride w:ilvl="7"/>
    <w:lvlOverride w:ilvl="8"/>
  </w:num>
  <w:num w:numId="7" w16cid:durableId="14946854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9905779">
    <w:abstractNumId w:val="8"/>
  </w:num>
  <w:num w:numId="9" w16cid:durableId="781800589">
    <w:abstractNumId w:val="7"/>
  </w:num>
  <w:num w:numId="10" w16cid:durableId="1329821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1">
      <o:colormru v:ext="edit" colors="#f30,blu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Q1sTA1NDS3MDGxMDNV0lEKTi0uzszPAykwrwUAbKdI8CwAAAA="/>
  </w:docVars>
  <w:rsids>
    <w:rsidRoot w:val="00AC2E93"/>
    <w:rsid w:val="000005AC"/>
    <w:rsid w:val="00007A6E"/>
    <w:rsid w:val="00017543"/>
    <w:rsid w:val="00020F3B"/>
    <w:rsid w:val="00025A8E"/>
    <w:rsid w:val="00031115"/>
    <w:rsid w:val="0004454D"/>
    <w:rsid w:val="0007073D"/>
    <w:rsid w:val="00072218"/>
    <w:rsid w:val="000747EB"/>
    <w:rsid w:val="00087538"/>
    <w:rsid w:val="000A442A"/>
    <w:rsid w:val="000B3C49"/>
    <w:rsid w:val="000C3CB9"/>
    <w:rsid w:val="000D2A1E"/>
    <w:rsid w:val="000F70D3"/>
    <w:rsid w:val="00101D05"/>
    <w:rsid w:val="001042E7"/>
    <w:rsid w:val="001055F7"/>
    <w:rsid w:val="00106098"/>
    <w:rsid w:val="00115714"/>
    <w:rsid w:val="00125F2A"/>
    <w:rsid w:val="00132199"/>
    <w:rsid w:val="00147172"/>
    <w:rsid w:val="00153E6F"/>
    <w:rsid w:val="00174FA5"/>
    <w:rsid w:val="00177AAF"/>
    <w:rsid w:val="00182431"/>
    <w:rsid w:val="001842AB"/>
    <w:rsid w:val="001A106C"/>
    <w:rsid w:val="001B5622"/>
    <w:rsid w:val="001C30CD"/>
    <w:rsid w:val="001C4979"/>
    <w:rsid w:val="001C71AE"/>
    <w:rsid w:val="001D0909"/>
    <w:rsid w:val="001D3EEC"/>
    <w:rsid w:val="001E257E"/>
    <w:rsid w:val="001F0DD4"/>
    <w:rsid w:val="00210A0B"/>
    <w:rsid w:val="00220991"/>
    <w:rsid w:val="0022281B"/>
    <w:rsid w:val="00223CB8"/>
    <w:rsid w:val="00233990"/>
    <w:rsid w:val="00275520"/>
    <w:rsid w:val="00275C44"/>
    <w:rsid w:val="00277137"/>
    <w:rsid w:val="002857E2"/>
    <w:rsid w:val="00286E06"/>
    <w:rsid w:val="0029377C"/>
    <w:rsid w:val="00295400"/>
    <w:rsid w:val="002A1E4E"/>
    <w:rsid w:val="002A2C8B"/>
    <w:rsid w:val="002B3731"/>
    <w:rsid w:val="002D102C"/>
    <w:rsid w:val="002E7558"/>
    <w:rsid w:val="002F3A2D"/>
    <w:rsid w:val="00321AD6"/>
    <w:rsid w:val="00323299"/>
    <w:rsid w:val="00324001"/>
    <w:rsid w:val="00331ED7"/>
    <w:rsid w:val="00347F2F"/>
    <w:rsid w:val="003746B4"/>
    <w:rsid w:val="00382B8C"/>
    <w:rsid w:val="003A79FF"/>
    <w:rsid w:val="003B10F8"/>
    <w:rsid w:val="003B7572"/>
    <w:rsid w:val="003D2229"/>
    <w:rsid w:val="003D597C"/>
    <w:rsid w:val="003E0BDB"/>
    <w:rsid w:val="003E4036"/>
    <w:rsid w:val="003E741C"/>
    <w:rsid w:val="003F005D"/>
    <w:rsid w:val="003F1456"/>
    <w:rsid w:val="003F2771"/>
    <w:rsid w:val="00433DC0"/>
    <w:rsid w:val="00445F2C"/>
    <w:rsid w:val="00451130"/>
    <w:rsid w:val="004520F3"/>
    <w:rsid w:val="004660E4"/>
    <w:rsid w:val="004734FB"/>
    <w:rsid w:val="00473A92"/>
    <w:rsid w:val="00481B21"/>
    <w:rsid w:val="004856F3"/>
    <w:rsid w:val="004C2C98"/>
    <w:rsid w:val="004E4445"/>
    <w:rsid w:val="004E694C"/>
    <w:rsid w:val="004F5ACB"/>
    <w:rsid w:val="00507BFB"/>
    <w:rsid w:val="00512CF6"/>
    <w:rsid w:val="005149E3"/>
    <w:rsid w:val="00515C11"/>
    <w:rsid w:val="00532436"/>
    <w:rsid w:val="00536695"/>
    <w:rsid w:val="00540649"/>
    <w:rsid w:val="00563CFC"/>
    <w:rsid w:val="00584A14"/>
    <w:rsid w:val="0059423E"/>
    <w:rsid w:val="005949DE"/>
    <w:rsid w:val="005A46A7"/>
    <w:rsid w:val="005D6EFB"/>
    <w:rsid w:val="005D741B"/>
    <w:rsid w:val="005E777F"/>
    <w:rsid w:val="005F14DE"/>
    <w:rsid w:val="005F726E"/>
    <w:rsid w:val="00615A98"/>
    <w:rsid w:val="00637642"/>
    <w:rsid w:val="00637F32"/>
    <w:rsid w:val="00653777"/>
    <w:rsid w:val="00665D3C"/>
    <w:rsid w:val="0067584B"/>
    <w:rsid w:val="006833A9"/>
    <w:rsid w:val="006862B8"/>
    <w:rsid w:val="006865A9"/>
    <w:rsid w:val="006B178C"/>
    <w:rsid w:val="006C33DC"/>
    <w:rsid w:val="006D12AB"/>
    <w:rsid w:val="006D1E53"/>
    <w:rsid w:val="006E5150"/>
    <w:rsid w:val="006E633E"/>
    <w:rsid w:val="006E6C82"/>
    <w:rsid w:val="00712576"/>
    <w:rsid w:val="00713F2C"/>
    <w:rsid w:val="007141F0"/>
    <w:rsid w:val="00716432"/>
    <w:rsid w:val="00725026"/>
    <w:rsid w:val="00736546"/>
    <w:rsid w:val="00745419"/>
    <w:rsid w:val="00750007"/>
    <w:rsid w:val="00766A31"/>
    <w:rsid w:val="0077103C"/>
    <w:rsid w:val="00782ED5"/>
    <w:rsid w:val="00790598"/>
    <w:rsid w:val="007B2C30"/>
    <w:rsid w:val="007C5361"/>
    <w:rsid w:val="007D1931"/>
    <w:rsid w:val="007E0E6E"/>
    <w:rsid w:val="007E21AD"/>
    <w:rsid w:val="0081486E"/>
    <w:rsid w:val="00814E00"/>
    <w:rsid w:val="0083160B"/>
    <w:rsid w:val="008426DC"/>
    <w:rsid w:val="00844949"/>
    <w:rsid w:val="00847BEE"/>
    <w:rsid w:val="00851824"/>
    <w:rsid w:val="00856487"/>
    <w:rsid w:val="008564A5"/>
    <w:rsid w:val="008612C2"/>
    <w:rsid w:val="00867A00"/>
    <w:rsid w:val="00873893"/>
    <w:rsid w:val="008834E7"/>
    <w:rsid w:val="008918EA"/>
    <w:rsid w:val="00896652"/>
    <w:rsid w:val="008A52AD"/>
    <w:rsid w:val="008B4595"/>
    <w:rsid w:val="008D0820"/>
    <w:rsid w:val="008E08B5"/>
    <w:rsid w:val="008E5F4F"/>
    <w:rsid w:val="008E61DA"/>
    <w:rsid w:val="008F162D"/>
    <w:rsid w:val="00914C0D"/>
    <w:rsid w:val="0092767E"/>
    <w:rsid w:val="009440BB"/>
    <w:rsid w:val="009571A7"/>
    <w:rsid w:val="00980EBF"/>
    <w:rsid w:val="0098579F"/>
    <w:rsid w:val="00992470"/>
    <w:rsid w:val="009A2645"/>
    <w:rsid w:val="009A6E94"/>
    <w:rsid w:val="009B3EF1"/>
    <w:rsid w:val="00A066DD"/>
    <w:rsid w:val="00A40ABD"/>
    <w:rsid w:val="00A45A33"/>
    <w:rsid w:val="00A53EA1"/>
    <w:rsid w:val="00A65AD5"/>
    <w:rsid w:val="00A7133A"/>
    <w:rsid w:val="00A74436"/>
    <w:rsid w:val="00A805D6"/>
    <w:rsid w:val="00A950D0"/>
    <w:rsid w:val="00AA0685"/>
    <w:rsid w:val="00AA23E4"/>
    <w:rsid w:val="00AA2F2E"/>
    <w:rsid w:val="00AC2E93"/>
    <w:rsid w:val="00AD2884"/>
    <w:rsid w:val="00AE58C0"/>
    <w:rsid w:val="00AE6AA7"/>
    <w:rsid w:val="00AF2842"/>
    <w:rsid w:val="00AF301B"/>
    <w:rsid w:val="00AF37BE"/>
    <w:rsid w:val="00AF5D6C"/>
    <w:rsid w:val="00B03C1D"/>
    <w:rsid w:val="00B04161"/>
    <w:rsid w:val="00B43B11"/>
    <w:rsid w:val="00B55AF2"/>
    <w:rsid w:val="00B57B77"/>
    <w:rsid w:val="00B57EEF"/>
    <w:rsid w:val="00B6174C"/>
    <w:rsid w:val="00B74117"/>
    <w:rsid w:val="00B94CF7"/>
    <w:rsid w:val="00B96159"/>
    <w:rsid w:val="00BC00A2"/>
    <w:rsid w:val="00BC3ECF"/>
    <w:rsid w:val="00BC56A7"/>
    <w:rsid w:val="00BC5847"/>
    <w:rsid w:val="00BC6CB8"/>
    <w:rsid w:val="00BD02E2"/>
    <w:rsid w:val="00BD0C1C"/>
    <w:rsid w:val="00BD50EC"/>
    <w:rsid w:val="00BD5C13"/>
    <w:rsid w:val="00BF22A6"/>
    <w:rsid w:val="00BF23ED"/>
    <w:rsid w:val="00C0529B"/>
    <w:rsid w:val="00C147D4"/>
    <w:rsid w:val="00C22AF6"/>
    <w:rsid w:val="00C25A42"/>
    <w:rsid w:val="00C27FD0"/>
    <w:rsid w:val="00C44AEB"/>
    <w:rsid w:val="00C50F81"/>
    <w:rsid w:val="00C52F74"/>
    <w:rsid w:val="00C6164D"/>
    <w:rsid w:val="00C64C61"/>
    <w:rsid w:val="00C66191"/>
    <w:rsid w:val="00C70B1C"/>
    <w:rsid w:val="00C727C3"/>
    <w:rsid w:val="00C75916"/>
    <w:rsid w:val="00CA3CC7"/>
    <w:rsid w:val="00CB1ED8"/>
    <w:rsid w:val="00CE70DA"/>
    <w:rsid w:val="00CF3FB9"/>
    <w:rsid w:val="00CF746A"/>
    <w:rsid w:val="00D03344"/>
    <w:rsid w:val="00D03E77"/>
    <w:rsid w:val="00D05498"/>
    <w:rsid w:val="00D23747"/>
    <w:rsid w:val="00D242BF"/>
    <w:rsid w:val="00D26299"/>
    <w:rsid w:val="00D34E4E"/>
    <w:rsid w:val="00D37BBC"/>
    <w:rsid w:val="00D42DE8"/>
    <w:rsid w:val="00D603F3"/>
    <w:rsid w:val="00D60BFC"/>
    <w:rsid w:val="00D611FE"/>
    <w:rsid w:val="00D6397B"/>
    <w:rsid w:val="00D66B54"/>
    <w:rsid w:val="00D8349A"/>
    <w:rsid w:val="00D84E94"/>
    <w:rsid w:val="00DB1D0A"/>
    <w:rsid w:val="00DB62B9"/>
    <w:rsid w:val="00DB6581"/>
    <w:rsid w:val="00DC0CC5"/>
    <w:rsid w:val="00DC4122"/>
    <w:rsid w:val="00DC4BC7"/>
    <w:rsid w:val="00DE02A4"/>
    <w:rsid w:val="00DF0522"/>
    <w:rsid w:val="00DF0ACF"/>
    <w:rsid w:val="00E04268"/>
    <w:rsid w:val="00E206D4"/>
    <w:rsid w:val="00E22F38"/>
    <w:rsid w:val="00E40BBB"/>
    <w:rsid w:val="00E41E55"/>
    <w:rsid w:val="00E429AA"/>
    <w:rsid w:val="00E545AE"/>
    <w:rsid w:val="00E60C6B"/>
    <w:rsid w:val="00E6746A"/>
    <w:rsid w:val="00E82707"/>
    <w:rsid w:val="00E92210"/>
    <w:rsid w:val="00E9560E"/>
    <w:rsid w:val="00EB00F3"/>
    <w:rsid w:val="00EB7A3E"/>
    <w:rsid w:val="00EC66A8"/>
    <w:rsid w:val="00ED5E32"/>
    <w:rsid w:val="00ED77D0"/>
    <w:rsid w:val="00EE1C60"/>
    <w:rsid w:val="00EE62FC"/>
    <w:rsid w:val="00F00E85"/>
    <w:rsid w:val="00F017E6"/>
    <w:rsid w:val="00F042CA"/>
    <w:rsid w:val="00F1368E"/>
    <w:rsid w:val="00F16AB6"/>
    <w:rsid w:val="00F3359D"/>
    <w:rsid w:val="00F54123"/>
    <w:rsid w:val="00F6796C"/>
    <w:rsid w:val="00F840AE"/>
    <w:rsid w:val="00F876AC"/>
    <w:rsid w:val="00F923AF"/>
    <w:rsid w:val="00F930B7"/>
    <w:rsid w:val="00FA2047"/>
    <w:rsid w:val="00FA6CD4"/>
    <w:rsid w:val="00FC3CBC"/>
    <w:rsid w:val="00FD31ED"/>
    <w:rsid w:val="00FD796C"/>
    <w:rsid w:val="00FF66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colormru v:ext="edit" colors="#f30,blue"/>
    </o:shapedefaults>
    <o:shapelayout v:ext="edit">
      <o:idmap v:ext="edit" data="2"/>
    </o:shapelayout>
  </w:shapeDefaults>
  <w:decimalSymbol w:val="."/>
  <w:listSeparator w:val=","/>
  <w14:docId w14:val="5F595433"/>
  <w15:docId w15:val="{90006C42-6B2E-4DD5-8DBE-169E72110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in Paragraph Title"/>
    <w:qFormat/>
    <w:rsid w:val="00ED77D0"/>
    <w:pPr>
      <w:spacing w:before="120" w:after="120"/>
      <w:jc w:val="center"/>
    </w:pPr>
    <w:rPr>
      <w:rFonts w:ascii="Times New Roman" w:hAnsi="Times New Roman" w:cs="Simplified Arabic"/>
      <w:b/>
      <w:bCs/>
      <w:sz w:val="28"/>
      <w:szCs w:val="28"/>
    </w:rPr>
  </w:style>
  <w:style w:type="paragraph" w:styleId="Heading1">
    <w:name w:val="heading 1"/>
    <w:aliases w:val="Tables and Figures"/>
    <w:basedOn w:val="Normal"/>
    <w:next w:val="Normal"/>
    <w:link w:val="Heading1Char"/>
    <w:uiPriority w:val="9"/>
    <w:qFormat/>
    <w:rsid w:val="006862B8"/>
    <w:pPr>
      <w:keepNext/>
      <w:spacing w:after="0"/>
      <w:jc w:val="right"/>
      <w:outlineLvl w:val="0"/>
    </w:pPr>
    <w:rPr>
      <w:rFonts w:eastAsia="Times New Roman"/>
      <w:b w:val="0"/>
      <w:bCs w:val="0"/>
      <w:kern w:val="32"/>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bles and Figures Title"/>
    <w:uiPriority w:val="1"/>
    <w:qFormat/>
    <w:rsid w:val="00115714"/>
    <w:pPr>
      <w:bidi/>
      <w:spacing w:before="120" w:after="120"/>
      <w:jc w:val="center"/>
    </w:pPr>
    <w:rPr>
      <w:rFonts w:ascii="Times New Roman" w:hAnsi="Times New Roman" w:cs="Simplified Arabic"/>
      <w:b/>
      <w:bCs/>
    </w:rPr>
  </w:style>
  <w:style w:type="paragraph" w:customStyle="1" w:styleId="a">
    <w:name w:val="المجلة"/>
    <w:basedOn w:val="Normal"/>
    <w:link w:val="Char"/>
    <w:rsid w:val="00AC2E93"/>
    <w:pPr>
      <w:framePr w:wrap="around" w:vAnchor="text" w:hAnchor="text" w:y="1"/>
      <w:tabs>
        <w:tab w:val="right" w:pos="567"/>
      </w:tabs>
      <w:autoSpaceDE w:val="0"/>
      <w:autoSpaceDN w:val="0"/>
      <w:ind w:firstLine="567"/>
      <w:jc w:val="both"/>
    </w:pPr>
    <w:rPr>
      <w:sz w:val="26"/>
      <w:szCs w:val="26"/>
    </w:rPr>
  </w:style>
  <w:style w:type="character" w:customStyle="1" w:styleId="Char">
    <w:name w:val="المجلة Char"/>
    <w:link w:val="a"/>
    <w:rsid w:val="00AC2E93"/>
    <w:rPr>
      <w:rFonts w:ascii="Times New Roman" w:hAnsi="Times New Roman" w:cs="Simplified Arabic"/>
      <w:sz w:val="26"/>
      <w:szCs w:val="26"/>
    </w:rPr>
  </w:style>
  <w:style w:type="paragraph" w:customStyle="1" w:styleId="ManuscriptTitle">
    <w:name w:val="Manuscript Title"/>
    <w:basedOn w:val="Normal"/>
    <w:link w:val="ManuscriptTitleChar"/>
    <w:qFormat/>
    <w:rsid w:val="00147172"/>
    <w:rPr>
      <w:sz w:val="32"/>
      <w:szCs w:val="32"/>
    </w:rPr>
  </w:style>
  <w:style w:type="paragraph" w:customStyle="1" w:styleId="NameofResearchers">
    <w:name w:val="Name of Researchers"/>
    <w:basedOn w:val="ManuscriptTitle"/>
    <w:link w:val="NameofResearchersChar"/>
    <w:qFormat/>
    <w:rsid w:val="00844949"/>
    <w:rPr>
      <w:sz w:val="26"/>
      <w:szCs w:val="26"/>
    </w:rPr>
  </w:style>
  <w:style w:type="character" w:customStyle="1" w:styleId="ManuscriptTitleChar">
    <w:name w:val="Manuscript Title Char"/>
    <w:link w:val="ManuscriptTitle"/>
    <w:rsid w:val="00147172"/>
    <w:rPr>
      <w:rFonts w:ascii="Times New Roman" w:hAnsi="Times New Roman" w:cs="Simplified Arabic"/>
      <w:b/>
      <w:bCs/>
      <w:sz w:val="32"/>
      <w:szCs w:val="32"/>
    </w:rPr>
  </w:style>
  <w:style w:type="paragraph" w:customStyle="1" w:styleId="Affiliation">
    <w:name w:val="Affiliation"/>
    <w:basedOn w:val="NameofResearchers"/>
    <w:link w:val="AffiliationChar"/>
    <w:qFormat/>
    <w:rsid w:val="00844949"/>
    <w:pPr>
      <w:spacing w:before="0" w:after="0"/>
    </w:pPr>
    <w:rPr>
      <w:b w:val="0"/>
      <w:bCs w:val="0"/>
      <w:i/>
      <w:iCs/>
    </w:rPr>
  </w:style>
  <w:style w:type="character" w:customStyle="1" w:styleId="NameofResearchersChar">
    <w:name w:val="Name of Researchers Char"/>
    <w:link w:val="NameofResearchers"/>
    <w:rsid w:val="00844949"/>
    <w:rPr>
      <w:rFonts w:ascii="Times New Roman" w:hAnsi="Times New Roman" w:cs="Simplified Arabic"/>
      <w:b/>
      <w:bCs/>
      <w:sz w:val="26"/>
      <w:szCs w:val="26"/>
    </w:rPr>
  </w:style>
  <w:style w:type="paragraph" w:customStyle="1" w:styleId="Text">
    <w:name w:val="Text"/>
    <w:basedOn w:val="Normal"/>
    <w:link w:val="TextChar"/>
    <w:qFormat/>
    <w:rsid w:val="002A2C8B"/>
    <w:pPr>
      <w:spacing w:after="0"/>
      <w:ind w:firstLine="567"/>
      <w:jc w:val="both"/>
    </w:pPr>
    <w:rPr>
      <w:b w:val="0"/>
      <w:bCs w:val="0"/>
      <w:sz w:val="24"/>
      <w:szCs w:val="24"/>
    </w:rPr>
  </w:style>
  <w:style w:type="character" w:customStyle="1" w:styleId="AffiliationChar">
    <w:name w:val="Affiliation Char"/>
    <w:link w:val="Affiliation"/>
    <w:rsid w:val="00844949"/>
    <w:rPr>
      <w:rFonts w:ascii="Times New Roman" w:hAnsi="Times New Roman" w:cs="Simplified Arabic"/>
      <w:b w:val="0"/>
      <w:bCs w:val="0"/>
      <w:i/>
      <w:iCs/>
      <w:sz w:val="26"/>
      <w:szCs w:val="26"/>
    </w:rPr>
  </w:style>
  <w:style w:type="paragraph" w:styleId="Header">
    <w:name w:val="header"/>
    <w:basedOn w:val="Normal"/>
    <w:link w:val="HeaderChar"/>
    <w:uiPriority w:val="99"/>
    <w:unhideWhenUsed/>
    <w:rsid w:val="001E257E"/>
    <w:pPr>
      <w:tabs>
        <w:tab w:val="center" w:pos="4513"/>
        <w:tab w:val="right" w:pos="9026"/>
      </w:tabs>
    </w:pPr>
  </w:style>
  <w:style w:type="character" w:customStyle="1" w:styleId="TextChar">
    <w:name w:val="Text Char"/>
    <w:link w:val="Text"/>
    <w:rsid w:val="002A2C8B"/>
    <w:rPr>
      <w:rFonts w:ascii="Times New Roman" w:hAnsi="Times New Roman" w:cs="Simplified Arabic"/>
      <w:sz w:val="24"/>
      <w:szCs w:val="24"/>
    </w:rPr>
  </w:style>
  <w:style w:type="character" w:customStyle="1" w:styleId="HeaderChar">
    <w:name w:val="Header Char"/>
    <w:link w:val="Header"/>
    <w:uiPriority w:val="99"/>
    <w:rsid w:val="001E257E"/>
    <w:rPr>
      <w:rFonts w:ascii="Times New Roman" w:hAnsi="Times New Roman" w:cs="Simplified Arabic"/>
      <w:b/>
      <w:bCs/>
      <w:sz w:val="28"/>
      <w:szCs w:val="28"/>
    </w:rPr>
  </w:style>
  <w:style w:type="paragraph" w:styleId="Footer">
    <w:name w:val="footer"/>
    <w:basedOn w:val="Normal"/>
    <w:link w:val="FooterChar"/>
    <w:uiPriority w:val="99"/>
    <w:unhideWhenUsed/>
    <w:rsid w:val="001E257E"/>
    <w:pPr>
      <w:tabs>
        <w:tab w:val="center" w:pos="4513"/>
        <w:tab w:val="right" w:pos="9026"/>
      </w:tabs>
    </w:pPr>
  </w:style>
  <w:style w:type="character" w:customStyle="1" w:styleId="FooterChar">
    <w:name w:val="Footer Char"/>
    <w:link w:val="Footer"/>
    <w:uiPriority w:val="99"/>
    <w:rsid w:val="001E257E"/>
    <w:rPr>
      <w:rFonts w:ascii="Times New Roman" w:hAnsi="Times New Roman" w:cs="Simplified Arabic"/>
      <w:b/>
      <w:bCs/>
      <w:sz w:val="28"/>
      <w:szCs w:val="28"/>
    </w:rPr>
  </w:style>
  <w:style w:type="paragraph" w:styleId="Title">
    <w:name w:val="Title"/>
    <w:aliases w:val="Title 2"/>
    <w:basedOn w:val="Normal"/>
    <w:next w:val="Normal"/>
    <w:link w:val="TitleChar"/>
    <w:uiPriority w:val="10"/>
    <w:rsid w:val="00B96159"/>
    <w:pPr>
      <w:spacing w:before="240" w:after="60"/>
      <w:outlineLvl w:val="0"/>
    </w:pPr>
    <w:rPr>
      <w:rFonts w:ascii="Calibri Light" w:eastAsia="Times New Roman" w:hAnsi="Calibri Light" w:cs="Times New Roman"/>
      <w:kern w:val="28"/>
      <w:sz w:val="32"/>
      <w:szCs w:val="32"/>
    </w:rPr>
  </w:style>
  <w:style w:type="character" w:customStyle="1" w:styleId="TitleChar">
    <w:name w:val="Title Char"/>
    <w:aliases w:val="Title 2 Char"/>
    <w:link w:val="Title"/>
    <w:uiPriority w:val="10"/>
    <w:rsid w:val="00B96159"/>
    <w:rPr>
      <w:rFonts w:ascii="Calibri Light" w:eastAsia="Times New Roman" w:hAnsi="Calibri Light" w:cs="Times New Roman"/>
      <w:b/>
      <w:bCs/>
      <w:kern w:val="28"/>
      <w:sz w:val="32"/>
      <w:szCs w:val="32"/>
    </w:rPr>
  </w:style>
  <w:style w:type="table" w:styleId="TableGrid">
    <w:name w:val="Table Grid"/>
    <w:basedOn w:val="TableNormal"/>
    <w:uiPriority w:val="39"/>
    <w:rsid w:val="00DC0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C0CC5"/>
    <w:rPr>
      <w:rFonts w:ascii="TimesNewRomanPS-BoldMT" w:hAnsi="TimesNewRomanPS-BoldMT" w:hint="default"/>
      <w:b/>
      <w:bCs/>
      <w:i w:val="0"/>
      <w:iCs w:val="0"/>
      <w:color w:val="000000"/>
      <w:sz w:val="20"/>
      <w:szCs w:val="20"/>
    </w:rPr>
  </w:style>
  <w:style w:type="character" w:customStyle="1" w:styleId="fontstyle21">
    <w:name w:val="fontstyle21"/>
    <w:rsid w:val="00DC0CC5"/>
    <w:rPr>
      <w:rFonts w:ascii="TimesNewRomanPSMT" w:hAnsi="TimesNewRomanPSMT" w:hint="default"/>
      <w:b w:val="0"/>
      <w:bCs w:val="0"/>
      <w:i w:val="0"/>
      <w:iCs w:val="0"/>
      <w:color w:val="000000"/>
      <w:sz w:val="16"/>
      <w:szCs w:val="16"/>
    </w:rPr>
  </w:style>
  <w:style w:type="character" w:customStyle="1" w:styleId="fontstyle11">
    <w:name w:val="fontstyle11"/>
    <w:rsid w:val="00DC0CC5"/>
    <w:rPr>
      <w:rFonts w:ascii="TimesNewRomanPSMT" w:hAnsi="TimesNewRomanPSMT" w:hint="default"/>
      <w:b w:val="0"/>
      <w:bCs w:val="0"/>
      <w:i w:val="0"/>
      <w:iCs w:val="0"/>
      <w:color w:val="000000"/>
      <w:sz w:val="16"/>
      <w:szCs w:val="16"/>
    </w:rPr>
  </w:style>
  <w:style w:type="paragraph" w:customStyle="1" w:styleId="Abstract">
    <w:name w:val="Abstract"/>
    <w:basedOn w:val="Text"/>
    <w:link w:val="AbstractChar"/>
    <w:qFormat/>
    <w:rsid w:val="009440BB"/>
    <w:pPr>
      <w:spacing w:before="0"/>
      <w:ind w:firstLine="0"/>
    </w:pPr>
    <w:rPr>
      <w:sz w:val="20"/>
      <w:szCs w:val="20"/>
    </w:rPr>
  </w:style>
  <w:style w:type="character" w:customStyle="1" w:styleId="Heading1Char">
    <w:name w:val="Heading 1 Char"/>
    <w:aliases w:val="Tables and Figures Char"/>
    <w:link w:val="Heading1"/>
    <w:uiPriority w:val="9"/>
    <w:rsid w:val="006862B8"/>
    <w:rPr>
      <w:rFonts w:ascii="Times New Roman" w:eastAsia="Times New Roman" w:hAnsi="Times New Roman" w:cs="Simplified Arabic"/>
      <w:kern w:val="32"/>
      <w:sz w:val="16"/>
      <w:szCs w:val="16"/>
    </w:rPr>
  </w:style>
  <w:style w:type="character" w:customStyle="1" w:styleId="AbstractChar">
    <w:name w:val="Abstract Char"/>
    <w:basedOn w:val="TextChar"/>
    <w:link w:val="Abstract"/>
    <w:rsid w:val="009440BB"/>
    <w:rPr>
      <w:rFonts w:ascii="Times New Roman" w:hAnsi="Times New Roman" w:cs="Simplified Arabic"/>
      <w:sz w:val="24"/>
      <w:szCs w:val="24"/>
    </w:rPr>
  </w:style>
  <w:style w:type="paragraph" w:styleId="Subtitle">
    <w:name w:val="Subtitle"/>
    <w:basedOn w:val="Normal"/>
    <w:next w:val="Normal"/>
    <w:link w:val="SubtitleChar"/>
    <w:uiPriority w:val="11"/>
    <w:qFormat/>
    <w:rsid w:val="00115714"/>
    <w:pPr>
      <w:jc w:val="left"/>
      <w:outlineLvl w:val="1"/>
    </w:pPr>
    <w:rPr>
      <w:rFonts w:eastAsia="Times New Roman"/>
      <w:sz w:val="24"/>
      <w:szCs w:val="24"/>
    </w:rPr>
  </w:style>
  <w:style w:type="character" w:customStyle="1" w:styleId="SubtitleChar">
    <w:name w:val="Subtitle Char"/>
    <w:link w:val="Subtitle"/>
    <w:uiPriority w:val="11"/>
    <w:rsid w:val="00115714"/>
    <w:rPr>
      <w:rFonts w:ascii="Times New Roman" w:eastAsia="Times New Roman" w:hAnsi="Times New Roman" w:cs="Simplified Arabic"/>
      <w:b/>
      <w:bCs/>
      <w:sz w:val="24"/>
      <w:szCs w:val="24"/>
    </w:rPr>
  </w:style>
  <w:style w:type="character" w:styleId="Hyperlink">
    <w:name w:val="Hyperlink"/>
    <w:uiPriority w:val="99"/>
    <w:unhideWhenUsed/>
    <w:rsid w:val="00ED77D0"/>
    <w:rPr>
      <w:color w:val="0563C1"/>
      <w:u w:val="single"/>
    </w:rPr>
  </w:style>
  <w:style w:type="character" w:styleId="SubtleReference">
    <w:name w:val="Subtle Reference"/>
    <w:aliases w:val="References list"/>
    <w:uiPriority w:val="31"/>
    <w:rsid w:val="004E4445"/>
  </w:style>
  <w:style w:type="paragraph" w:customStyle="1" w:styleId="BibliographyList">
    <w:name w:val="Bibliography List"/>
    <w:basedOn w:val="Heading1"/>
    <w:link w:val="BibliographyListChar"/>
    <w:qFormat/>
    <w:rsid w:val="0077103C"/>
    <w:pPr>
      <w:ind w:left="567" w:hanging="567"/>
      <w:jc w:val="both"/>
    </w:pPr>
    <w:rPr>
      <w:sz w:val="24"/>
      <w:szCs w:val="24"/>
    </w:rPr>
  </w:style>
  <w:style w:type="paragraph" w:styleId="DocumentMap">
    <w:name w:val="Document Map"/>
    <w:basedOn w:val="Normal"/>
    <w:link w:val="DocumentMapChar"/>
    <w:semiHidden/>
    <w:rsid w:val="00DF0522"/>
    <w:pPr>
      <w:shd w:val="clear" w:color="auto" w:fill="000080"/>
      <w:bidi/>
      <w:spacing w:before="0" w:after="0"/>
      <w:jc w:val="left"/>
    </w:pPr>
    <w:rPr>
      <w:rFonts w:ascii="Tahoma" w:eastAsia="Times New Roman" w:hAnsi="Tahoma" w:cs="Tahoma"/>
      <w:b w:val="0"/>
      <w:bCs w:val="0"/>
    </w:rPr>
  </w:style>
  <w:style w:type="character" w:customStyle="1" w:styleId="BibliographyListChar">
    <w:name w:val="Bibliography List Char"/>
    <w:link w:val="BibliographyList"/>
    <w:rsid w:val="0077103C"/>
    <w:rPr>
      <w:rFonts w:ascii="Times New Roman" w:eastAsia="Times New Roman" w:hAnsi="Times New Roman" w:cs="Simplified Arabic"/>
      <w:kern w:val="32"/>
      <w:sz w:val="24"/>
      <w:szCs w:val="24"/>
    </w:rPr>
  </w:style>
  <w:style w:type="character" w:customStyle="1" w:styleId="DocumentMapChar">
    <w:name w:val="Document Map Char"/>
    <w:link w:val="DocumentMap"/>
    <w:semiHidden/>
    <w:rsid w:val="00DF0522"/>
    <w:rPr>
      <w:rFonts w:ascii="Tahoma" w:eastAsia="Times New Roman" w:hAnsi="Tahoma" w:cs="Tahoma"/>
      <w:sz w:val="28"/>
      <w:szCs w:val="28"/>
      <w:shd w:val="clear" w:color="auto" w:fill="000080"/>
    </w:rPr>
  </w:style>
  <w:style w:type="table" w:customStyle="1" w:styleId="TableGrid1">
    <w:name w:val="Table Grid1"/>
    <w:basedOn w:val="TableNormal"/>
    <w:next w:val="TableGrid"/>
    <w:uiPriority w:val="59"/>
    <w:rsid w:val="0013219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43B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F162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D102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unhideWhenUsed/>
    <w:rsid w:val="00BC6CB8"/>
    <w:rPr>
      <w:vertAlign w:val="superscript"/>
    </w:rPr>
  </w:style>
  <w:style w:type="paragraph" w:styleId="FootnoteText">
    <w:name w:val="footnote text"/>
    <w:basedOn w:val="Normal"/>
    <w:link w:val="FootnoteTextChar"/>
    <w:uiPriority w:val="99"/>
    <w:unhideWhenUsed/>
    <w:rsid w:val="00031115"/>
    <w:pPr>
      <w:bidi/>
      <w:spacing w:before="0" w:after="200" w:line="276" w:lineRule="auto"/>
      <w:ind w:left="465"/>
      <w:jc w:val="left"/>
    </w:pPr>
    <w:rPr>
      <w:rFonts w:ascii="Calibri" w:hAnsi="Calibri" w:cs="Arial"/>
      <w:b w:val="0"/>
      <w:bCs w:val="0"/>
      <w:sz w:val="20"/>
      <w:szCs w:val="20"/>
    </w:rPr>
  </w:style>
  <w:style w:type="character" w:customStyle="1" w:styleId="FootnoteTextChar">
    <w:name w:val="Footnote Text Char"/>
    <w:basedOn w:val="DefaultParagraphFont"/>
    <w:link w:val="FootnoteText"/>
    <w:uiPriority w:val="99"/>
    <w:rsid w:val="00031115"/>
  </w:style>
  <w:style w:type="paragraph" w:styleId="BalloonText">
    <w:name w:val="Balloon Text"/>
    <w:basedOn w:val="Normal"/>
    <w:link w:val="BalloonTextChar"/>
    <w:uiPriority w:val="99"/>
    <w:semiHidden/>
    <w:unhideWhenUsed/>
    <w:rsid w:val="00125F2A"/>
    <w:pPr>
      <w:spacing w:before="0" w:after="0"/>
    </w:pPr>
    <w:rPr>
      <w:rFonts w:ascii="Segoe UI" w:hAnsi="Segoe UI" w:cs="Segoe UI"/>
      <w:sz w:val="18"/>
      <w:szCs w:val="18"/>
    </w:rPr>
  </w:style>
  <w:style w:type="character" w:customStyle="1" w:styleId="BalloonTextChar">
    <w:name w:val="Balloon Text Char"/>
    <w:link w:val="BalloonText"/>
    <w:uiPriority w:val="99"/>
    <w:semiHidden/>
    <w:rsid w:val="00125F2A"/>
    <w:rPr>
      <w:rFonts w:ascii="Segoe UI" w:hAnsi="Segoe UI" w:cs="Segoe UI"/>
      <w:b/>
      <w:bCs/>
      <w:sz w:val="18"/>
      <w:szCs w:val="18"/>
    </w:rPr>
  </w:style>
  <w:style w:type="character" w:styleId="Strong">
    <w:name w:val="Strong"/>
    <w:uiPriority w:val="22"/>
    <w:qFormat/>
    <w:rsid w:val="00BC5847"/>
    <w:rPr>
      <w:b/>
      <w:bCs/>
    </w:rPr>
  </w:style>
  <w:style w:type="paragraph" w:styleId="Revision">
    <w:name w:val="Revision"/>
    <w:hidden/>
    <w:uiPriority w:val="99"/>
    <w:semiHidden/>
    <w:rsid w:val="00DB6581"/>
    <w:rPr>
      <w:rFonts w:ascii="Times New Roman" w:hAnsi="Times New Roman" w:cs="Simplified Arabic"/>
      <w:b/>
      <w:bCs/>
      <w:sz w:val="28"/>
      <w:szCs w:val="28"/>
    </w:rPr>
  </w:style>
  <w:style w:type="character" w:customStyle="1" w:styleId="UnresolvedMention1">
    <w:name w:val="Unresolved Mention1"/>
    <w:uiPriority w:val="99"/>
    <w:semiHidden/>
    <w:unhideWhenUsed/>
    <w:rsid w:val="00AE6AA7"/>
    <w:rPr>
      <w:color w:val="605E5C"/>
      <w:shd w:val="clear" w:color="auto" w:fill="E1DFDD"/>
    </w:rPr>
  </w:style>
  <w:style w:type="character" w:styleId="UnresolvedMention">
    <w:name w:val="Unresolved Mention"/>
    <w:basedOn w:val="DefaultParagraphFont"/>
    <w:uiPriority w:val="99"/>
    <w:semiHidden/>
    <w:unhideWhenUsed/>
    <w:rsid w:val="00C27FD0"/>
    <w:rPr>
      <w:color w:val="605E5C"/>
      <w:shd w:val="clear" w:color="auto" w:fill="E1DFDD"/>
    </w:rPr>
  </w:style>
  <w:style w:type="table" w:customStyle="1" w:styleId="111">
    <w:name w:val="شبكة جدول111"/>
    <w:basedOn w:val="TableNormal"/>
    <w:uiPriority w:val="59"/>
    <w:rsid w:val="00FD796C"/>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39"/>
    <w:rsid w:val="00C64C61"/>
    <w:rPr>
      <w:rFonts w:ascii="Times New Roman" w:eastAsia="SimSun" w:hAnsi="Times New Roman" w:cs="Times New Roman"/>
      <w:lang w:eastAsia="zh-CN" w:bidi="ar-IQ"/>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TableNormal"/>
    <w:next w:val="TableGrid"/>
    <w:uiPriority w:val="59"/>
    <w:rsid w:val="00C64C6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67131">
      <w:bodyDiv w:val="1"/>
      <w:marLeft w:val="0"/>
      <w:marRight w:val="0"/>
      <w:marTop w:val="0"/>
      <w:marBottom w:val="0"/>
      <w:divBdr>
        <w:top w:val="none" w:sz="0" w:space="0" w:color="auto"/>
        <w:left w:val="none" w:sz="0" w:space="0" w:color="auto"/>
        <w:bottom w:val="none" w:sz="0" w:space="0" w:color="auto"/>
        <w:right w:val="none" w:sz="0" w:space="0" w:color="auto"/>
      </w:divBdr>
    </w:div>
    <w:div w:id="266037779">
      <w:bodyDiv w:val="1"/>
      <w:marLeft w:val="0"/>
      <w:marRight w:val="0"/>
      <w:marTop w:val="0"/>
      <w:marBottom w:val="0"/>
      <w:divBdr>
        <w:top w:val="none" w:sz="0" w:space="0" w:color="auto"/>
        <w:left w:val="none" w:sz="0" w:space="0" w:color="auto"/>
        <w:bottom w:val="none" w:sz="0" w:space="0" w:color="auto"/>
        <w:right w:val="none" w:sz="0" w:space="0" w:color="auto"/>
      </w:divBdr>
    </w:div>
    <w:div w:id="290552887">
      <w:bodyDiv w:val="1"/>
      <w:marLeft w:val="0"/>
      <w:marRight w:val="0"/>
      <w:marTop w:val="0"/>
      <w:marBottom w:val="0"/>
      <w:divBdr>
        <w:top w:val="none" w:sz="0" w:space="0" w:color="auto"/>
        <w:left w:val="none" w:sz="0" w:space="0" w:color="auto"/>
        <w:bottom w:val="none" w:sz="0" w:space="0" w:color="auto"/>
        <w:right w:val="none" w:sz="0" w:space="0" w:color="auto"/>
      </w:divBdr>
    </w:div>
    <w:div w:id="405999996">
      <w:bodyDiv w:val="1"/>
      <w:marLeft w:val="0"/>
      <w:marRight w:val="0"/>
      <w:marTop w:val="0"/>
      <w:marBottom w:val="0"/>
      <w:divBdr>
        <w:top w:val="none" w:sz="0" w:space="0" w:color="auto"/>
        <w:left w:val="none" w:sz="0" w:space="0" w:color="auto"/>
        <w:bottom w:val="none" w:sz="0" w:space="0" w:color="auto"/>
        <w:right w:val="none" w:sz="0" w:space="0" w:color="auto"/>
      </w:divBdr>
    </w:div>
    <w:div w:id="529956779">
      <w:bodyDiv w:val="1"/>
      <w:marLeft w:val="0"/>
      <w:marRight w:val="0"/>
      <w:marTop w:val="0"/>
      <w:marBottom w:val="0"/>
      <w:divBdr>
        <w:top w:val="none" w:sz="0" w:space="0" w:color="auto"/>
        <w:left w:val="none" w:sz="0" w:space="0" w:color="auto"/>
        <w:bottom w:val="none" w:sz="0" w:space="0" w:color="auto"/>
        <w:right w:val="none" w:sz="0" w:space="0" w:color="auto"/>
      </w:divBdr>
    </w:div>
    <w:div w:id="603807834">
      <w:bodyDiv w:val="1"/>
      <w:marLeft w:val="0"/>
      <w:marRight w:val="0"/>
      <w:marTop w:val="0"/>
      <w:marBottom w:val="0"/>
      <w:divBdr>
        <w:top w:val="none" w:sz="0" w:space="0" w:color="auto"/>
        <w:left w:val="none" w:sz="0" w:space="0" w:color="auto"/>
        <w:bottom w:val="none" w:sz="0" w:space="0" w:color="auto"/>
        <w:right w:val="none" w:sz="0" w:space="0" w:color="auto"/>
      </w:divBdr>
    </w:div>
    <w:div w:id="725223237">
      <w:bodyDiv w:val="1"/>
      <w:marLeft w:val="0"/>
      <w:marRight w:val="0"/>
      <w:marTop w:val="0"/>
      <w:marBottom w:val="0"/>
      <w:divBdr>
        <w:top w:val="none" w:sz="0" w:space="0" w:color="auto"/>
        <w:left w:val="none" w:sz="0" w:space="0" w:color="auto"/>
        <w:bottom w:val="none" w:sz="0" w:space="0" w:color="auto"/>
        <w:right w:val="none" w:sz="0" w:space="0" w:color="auto"/>
      </w:divBdr>
    </w:div>
    <w:div w:id="1249928434">
      <w:bodyDiv w:val="1"/>
      <w:marLeft w:val="0"/>
      <w:marRight w:val="0"/>
      <w:marTop w:val="0"/>
      <w:marBottom w:val="0"/>
      <w:divBdr>
        <w:top w:val="none" w:sz="0" w:space="0" w:color="auto"/>
        <w:left w:val="none" w:sz="0" w:space="0" w:color="auto"/>
        <w:bottom w:val="none" w:sz="0" w:space="0" w:color="auto"/>
        <w:right w:val="none" w:sz="0" w:space="0" w:color="auto"/>
      </w:divBdr>
    </w:div>
    <w:div w:id="1395011078">
      <w:bodyDiv w:val="1"/>
      <w:marLeft w:val="0"/>
      <w:marRight w:val="0"/>
      <w:marTop w:val="0"/>
      <w:marBottom w:val="0"/>
      <w:divBdr>
        <w:top w:val="none" w:sz="0" w:space="0" w:color="auto"/>
        <w:left w:val="none" w:sz="0" w:space="0" w:color="auto"/>
        <w:bottom w:val="none" w:sz="0" w:space="0" w:color="auto"/>
        <w:right w:val="none" w:sz="0" w:space="0" w:color="auto"/>
      </w:divBdr>
    </w:div>
    <w:div w:id="1444839045">
      <w:bodyDiv w:val="1"/>
      <w:marLeft w:val="0"/>
      <w:marRight w:val="0"/>
      <w:marTop w:val="0"/>
      <w:marBottom w:val="0"/>
      <w:divBdr>
        <w:top w:val="none" w:sz="0" w:space="0" w:color="auto"/>
        <w:left w:val="none" w:sz="0" w:space="0" w:color="auto"/>
        <w:bottom w:val="none" w:sz="0" w:space="0" w:color="auto"/>
        <w:right w:val="none" w:sz="0" w:space="0" w:color="auto"/>
      </w:divBdr>
    </w:div>
    <w:div w:id="1499923807">
      <w:bodyDiv w:val="1"/>
      <w:marLeft w:val="0"/>
      <w:marRight w:val="0"/>
      <w:marTop w:val="0"/>
      <w:marBottom w:val="0"/>
      <w:divBdr>
        <w:top w:val="none" w:sz="0" w:space="0" w:color="auto"/>
        <w:left w:val="none" w:sz="0" w:space="0" w:color="auto"/>
        <w:bottom w:val="none" w:sz="0" w:space="0" w:color="auto"/>
        <w:right w:val="none" w:sz="0" w:space="0" w:color="auto"/>
      </w:divBdr>
    </w:div>
    <w:div w:id="1873957196">
      <w:bodyDiv w:val="1"/>
      <w:marLeft w:val="0"/>
      <w:marRight w:val="0"/>
      <w:marTop w:val="0"/>
      <w:marBottom w:val="0"/>
      <w:divBdr>
        <w:top w:val="none" w:sz="0" w:space="0" w:color="auto"/>
        <w:left w:val="none" w:sz="0" w:space="0" w:color="auto"/>
        <w:bottom w:val="none" w:sz="0" w:space="0" w:color="auto"/>
        <w:right w:val="none" w:sz="0" w:space="0" w:color="auto"/>
      </w:divBdr>
    </w:div>
    <w:div w:id="1925256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haledhameedth91@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r_safadhuuun@uomosul.edu.iq"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haledhameedth91@gmail.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s://rsprs.uomosul.edu.iq"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s://rsprs.uomosul.edu.iq"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0A484-FA6E-4BF7-A593-638ADD03E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1249</Words>
  <Characters>7124</Characters>
  <Application>Microsoft Office Word</Application>
  <DocSecurity>0</DocSecurity>
  <Lines>59</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Naim Al Hussaini</Company>
  <LinksUpToDate>false</LinksUpToDate>
  <CharactersWithSpaces>8357</CharactersWithSpaces>
  <SharedDoc>false</SharedDoc>
  <HLinks>
    <vt:vector size="12" baseType="variant">
      <vt:variant>
        <vt:i4>2949238</vt:i4>
      </vt:variant>
      <vt:variant>
        <vt:i4>3</vt:i4>
      </vt:variant>
      <vt:variant>
        <vt:i4>0</vt:i4>
      </vt:variant>
      <vt:variant>
        <vt:i4>5</vt:i4>
      </vt:variant>
      <vt:variant>
        <vt:lpwstr>https://globalweather.tamu.edu/</vt:lpwstr>
      </vt:variant>
      <vt:variant>
        <vt:lpwstr/>
      </vt:variant>
      <vt:variant>
        <vt:i4>7209035</vt:i4>
      </vt:variant>
      <vt:variant>
        <vt:i4>0</vt:i4>
      </vt:variant>
      <vt:variant>
        <vt:i4>0</vt:i4>
      </vt:variant>
      <vt:variant>
        <vt:i4>5</vt:i4>
      </vt:variant>
      <vt:variant>
        <vt:lpwstr>mailto:Email--------@gmail.com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GOLDEN</dc:creator>
  <cp:lastModifiedBy>Saif AL-Saaty</cp:lastModifiedBy>
  <cp:revision>2</cp:revision>
  <dcterms:created xsi:type="dcterms:W3CDTF">2025-09-16T20:00:00Z</dcterms:created>
  <dcterms:modified xsi:type="dcterms:W3CDTF">2025-09-16T20:00:00Z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7fc3162c-9c55-34d4-bb12-87656403bff6</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